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C1D8" w14:textId="7D67B185" w:rsidR="00B81A76" w:rsidRPr="00B81A76" w:rsidRDefault="00B81A76" w:rsidP="00B81A76">
      <w:pPr>
        <w:spacing w:before="60" w:after="12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BA5368" w14:paraId="76D827E4" w14:textId="77777777" w:rsidTr="002412EA">
        <w:trPr>
          <w:trHeight w:val="827"/>
          <w:jc w:val="center"/>
        </w:trPr>
        <w:tc>
          <w:tcPr>
            <w:tcW w:w="9230" w:type="dxa"/>
          </w:tcPr>
          <w:p w14:paraId="0BBD43A1" w14:textId="39017445" w:rsidR="00EC0675" w:rsidRPr="00BA5368" w:rsidRDefault="00BA5368" w:rsidP="002412EA">
            <w:pPr>
              <w:pStyle w:val="Heading1"/>
              <w:rPr>
                <w:sz w:val="36"/>
                <w:szCs w:val="36"/>
              </w:rPr>
            </w:pPr>
            <w:r w:rsidRPr="00BA5368">
              <w:rPr>
                <w:sz w:val="36"/>
                <w:szCs w:val="36"/>
              </w:rPr>
              <w:t>SSMHA Board Meeting Minutes March 27, 2024</w:t>
            </w:r>
          </w:p>
        </w:tc>
      </w:tr>
      <w:tr w:rsidR="00EC0675" w:rsidRPr="00BA5368" w14:paraId="7548AE5D" w14:textId="77777777" w:rsidTr="002412EA">
        <w:trPr>
          <w:trHeight w:val="20"/>
          <w:jc w:val="center"/>
        </w:trPr>
        <w:tc>
          <w:tcPr>
            <w:tcW w:w="9230" w:type="dxa"/>
          </w:tcPr>
          <w:p w14:paraId="5D7F3CB4" w14:textId="1ADF1129" w:rsidR="00674CCD" w:rsidRPr="00BA5368" w:rsidRDefault="00674CCD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36"/>
                <w:szCs w:val="36"/>
              </w:rPr>
            </w:pPr>
          </w:p>
        </w:tc>
      </w:tr>
    </w:tbl>
    <w:p w14:paraId="005611FC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5E58C5" w:rsidRPr="005E58C5" w14:paraId="78D6B8B6" w14:textId="77777777" w:rsidTr="002412EA">
        <w:trPr>
          <w:trHeight w:val="504"/>
          <w:jc w:val="center"/>
        </w:trPr>
        <w:tc>
          <w:tcPr>
            <w:tcW w:w="9236" w:type="dxa"/>
          </w:tcPr>
          <w:p w14:paraId="196264DC" w14:textId="77777777" w:rsidR="00550240" w:rsidRPr="00864C14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2DBABAD8C8CF4721B827C42AB856071F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  <w:r w:rsidR="008C20DD">
              <w:rPr>
                <w:rFonts w:eastAsiaTheme="majorEastAsia"/>
                <w:color w:val="262626" w:themeColor="text1" w:themeTint="D9"/>
                <w:szCs w:val="16"/>
              </w:rPr>
              <w:t xml:space="preserve">  </w:t>
            </w:r>
          </w:p>
          <w:p w14:paraId="00FCAF1E" w14:textId="23EBA660" w:rsidR="00864C14" w:rsidRPr="00864C14" w:rsidRDefault="00864C14" w:rsidP="00864C14">
            <w:pPr>
              <w:pStyle w:val="ListNumber"/>
              <w:numPr>
                <w:ilvl w:val="0"/>
                <w:numId w:val="0"/>
              </w:numPr>
              <w:ind w:left="288"/>
              <w:rPr>
                <w:b w:val="0"/>
                <w:bCs/>
                <w:color w:val="262626" w:themeColor="text1" w:themeTint="D9"/>
                <w:szCs w:val="16"/>
              </w:rPr>
            </w:pPr>
            <w:r w:rsidRPr="00864C14">
              <w:rPr>
                <w:b w:val="0"/>
                <w:bCs/>
                <w:color w:val="262626" w:themeColor="text1" w:themeTint="D9"/>
                <w:szCs w:val="16"/>
              </w:rPr>
              <w:t xml:space="preserve">Called to order at 7: </w:t>
            </w:r>
            <w:r w:rsidR="00541F8E">
              <w:rPr>
                <w:b w:val="0"/>
                <w:bCs/>
                <w:color w:val="262626" w:themeColor="text1" w:themeTint="D9"/>
                <w:szCs w:val="16"/>
              </w:rPr>
              <w:t>07</w:t>
            </w:r>
            <w:r w:rsidRPr="00864C14">
              <w:rPr>
                <w:b w:val="0"/>
                <w:bCs/>
                <w:color w:val="262626" w:themeColor="text1" w:themeTint="D9"/>
                <w:szCs w:val="16"/>
              </w:rPr>
              <w:t xml:space="preserve">          by Jenn</w:t>
            </w:r>
          </w:p>
        </w:tc>
      </w:tr>
      <w:tr w:rsidR="005E58C5" w:rsidRPr="005E58C5" w14:paraId="741F3E18" w14:textId="77777777" w:rsidTr="002412EA">
        <w:trPr>
          <w:trHeight w:val="504"/>
          <w:jc w:val="center"/>
        </w:trPr>
        <w:tc>
          <w:tcPr>
            <w:tcW w:w="9236" w:type="dxa"/>
          </w:tcPr>
          <w:p w14:paraId="61148148" w14:textId="77777777" w:rsidR="00550240" w:rsidRPr="001C4FC2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Roll call:"/>
                <w:tag w:val="Roll call:"/>
                <w:id w:val="-2067708843"/>
                <w:placeholder>
                  <w:docPart w:val="35A1FF6814D7450B905ED000F854D272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Roll call</w:t>
                </w:r>
              </w:sdtContent>
            </w:sdt>
          </w:p>
          <w:p w14:paraId="7A6E2424" w14:textId="092D24DB" w:rsidR="00B66FDD" w:rsidRDefault="00000000" w:rsidP="00B66FDD">
            <w:pPr>
              <w:pStyle w:val="Subheading"/>
              <w:framePr w:hSpace="0" w:wrap="auto" w:vAnchor="margin" w:hAnchor="text" w:xAlign="left" w:yAlign="inline"/>
              <w:spacing w:before="0"/>
            </w:pPr>
            <w:sdt>
              <w:sdtPr>
                <w:id w:val="-1497029788"/>
                <w:placeholder>
                  <w:docPart w:val="DBF093D8F86541B3A2EC72A9CC361D6D"/>
                </w:placeholder>
                <w:temporary/>
                <w:showingPlcHdr/>
                <w15:appearance w15:val="hidden"/>
                <w:text/>
              </w:sdtPr>
              <w:sdtContent>
                <w:r w:rsidR="00B66FDD" w:rsidRPr="005E58C5">
                  <w:t>Attendees:</w:t>
                </w:r>
              </w:sdtContent>
            </w:sdt>
            <w:r w:rsidR="00B66FDD" w:rsidRPr="005E58C5">
              <w:t xml:space="preserve"> </w:t>
            </w:r>
            <w:r w:rsidR="00B66FDD">
              <w:t xml:space="preserve">Andy, </w:t>
            </w:r>
            <w:r w:rsidR="001A16E1">
              <w:t>Jenn,</w:t>
            </w:r>
            <w:r w:rsidR="00B66FDD">
              <w:t xml:space="preserve"> Vanessa, Tyler, Paul, Amanda, Brad, Josh</w:t>
            </w:r>
          </w:p>
          <w:p w14:paraId="1F2F4964" w14:textId="6E6D7CF3" w:rsidR="001C4FC2" w:rsidRPr="001A16E1" w:rsidRDefault="00B66FDD" w:rsidP="001A16E1">
            <w:pPr>
              <w:rPr>
                <w:color w:val="262626" w:themeColor="text1" w:themeTint="D9"/>
                <w:sz w:val="20"/>
                <w:szCs w:val="20"/>
              </w:rPr>
            </w:pPr>
            <w:r w:rsidRPr="001A16E1">
              <w:rPr>
                <w:sz w:val="20"/>
                <w:szCs w:val="20"/>
              </w:rPr>
              <w:t>Not Present: Travis, Sonya, Amber</w:t>
            </w:r>
          </w:p>
        </w:tc>
      </w:tr>
      <w:tr w:rsidR="005E58C5" w:rsidRPr="005E58C5" w14:paraId="5F455249" w14:textId="77777777" w:rsidTr="002412EA">
        <w:trPr>
          <w:trHeight w:val="504"/>
          <w:jc w:val="center"/>
        </w:trPr>
        <w:tc>
          <w:tcPr>
            <w:tcW w:w="9236" w:type="dxa"/>
          </w:tcPr>
          <w:p w14:paraId="573CF86C" w14:textId="77777777" w:rsidR="00550240" w:rsidRPr="002755EA" w:rsidRDefault="00550240" w:rsidP="002412EA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Approval of minutes from last meeting:"/>
                <w:tag w:val="Approval of minutes from last meeting:"/>
                <w:id w:val="-1691683296"/>
                <w:placeholder>
                  <w:docPart w:val="CBAA14327B3D4FF19C7A2FFF2B7008B6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Approval of minutes from last meeting</w:t>
                </w:r>
              </w:sdtContent>
            </w:sdt>
          </w:p>
          <w:p w14:paraId="690349AC" w14:textId="420D9031" w:rsidR="00944EC7" w:rsidRDefault="00944EC7" w:rsidP="00944EC7">
            <w:pPr>
              <w:pStyle w:val="ListNumber"/>
              <w:numPr>
                <w:ilvl w:val="0"/>
                <w:numId w:val="0"/>
              </w:numPr>
              <w:spacing w:before="115"/>
              <w:ind w:left="288"/>
              <w:rPr>
                <w:b w:val="0"/>
                <w:bCs/>
                <w:color w:val="262626" w:themeColor="text1" w:themeTint="D9"/>
                <w:szCs w:val="16"/>
              </w:rPr>
            </w:pPr>
          </w:p>
          <w:p w14:paraId="3E2ABF9B" w14:textId="3BAB790A" w:rsidR="002755EA" w:rsidRPr="00944EC7" w:rsidRDefault="001A16E1" w:rsidP="001A16E1">
            <w:r>
              <w:t xml:space="preserve">Motion to Approve by </w:t>
            </w:r>
            <w:proofErr w:type="gramStart"/>
            <w:r>
              <w:t>Brad ,</w:t>
            </w:r>
            <w:proofErr w:type="gramEnd"/>
            <w:r>
              <w:t xml:space="preserve">   Seconded by Paul</w:t>
            </w:r>
          </w:p>
          <w:p w14:paraId="42D0CC95" w14:textId="79C19C9A" w:rsidR="00864C14" w:rsidRPr="00864C14" w:rsidRDefault="00864C14" w:rsidP="00944EC7">
            <w:pPr>
              <w:pStyle w:val="ListNumber"/>
              <w:numPr>
                <w:ilvl w:val="0"/>
                <w:numId w:val="0"/>
              </w:numPr>
              <w:spacing w:before="115"/>
              <w:ind w:left="288"/>
              <w:rPr>
                <w:b w:val="0"/>
                <w:bCs/>
                <w:color w:val="262626" w:themeColor="text1" w:themeTint="D9"/>
                <w:szCs w:val="16"/>
              </w:rPr>
            </w:pPr>
          </w:p>
        </w:tc>
      </w:tr>
      <w:tr w:rsidR="005E58C5" w:rsidRPr="005E58C5" w14:paraId="2365E7A1" w14:textId="77777777" w:rsidTr="002412EA">
        <w:trPr>
          <w:trHeight w:val="504"/>
          <w:jc w:val="center"/>
        </w:trPr>
        <w:tc>
          <w:tcPr>
            <w:tcW w:w="9236" w:type="dxa"/>
          </w:tcPr>
          <w:p w14:paraId="59D033F3" w14:textId="2EC1B242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r w:rsidR="007535FC">
              <w:rPr>
                <w:color w:val="262626" w:themeColor="text1" w:themeTint="D9"/>
                <w:szCs w:val="16"/>
              </w:rPr>
              <w:t>Directors Reports</w:t>
            </w:r>
          </w:p>
        </w:tc>
      </w:tr>
      <w:tr w:rsidR="005E58C5" w:rsidRPr="005E58C5" w14:paraId="50BF20E4" w14:textId="77777777" w:rsidTr="002412EA">
        <w:trPr>
          <w:trHeight w:val="576"/>
          <w:jc w:val="center"/>
        </w:trPr>
        <w:tc>
          <w:tcPr>
            <w:tcW w:w="9236" w:type="dxa"/>
          </w:tcPr>
          <w:p w14:paraId="05B0E22D" w14:textId="77777777" w:rsidR="00550240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President</w:t>
            </w:r>
          </w:p>
          <w:p w14:paraId="597249D7" w14:textId="308CA1D7" w:rsidR="00801848" w:rsidRDefault="00C86868" w:rsidP="00C86868">
            <w:pPr>
              <w:pStyle w:val="ListNumber2"/>
              <w:numPr>
                <w:ilvl w:val="0"/>
                <w:numId w:val="46"/>
              </w:numPr>
            </w:pPr>
            <w:r>
              <w:t xml:space="preserve">Nothing major to </w:t>
            </w:r>
            <w:r w:rsidR="001A16E1">
              <w:t>report.</w:t>
            </w:r>
            <w:r>
              <w:t xml:space="preserve"> </w:t>
            </w:r>
          </w:p>
          <w:p w14:paraId="46DB1795" w14:textId="77777777" w:rsidR="007535FC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Vice President</w:t>
            </w:r>
          </w:p>
          <w:p w14:paraId="3FC75048" w14:textId="2AA01FF4" w:rsidR="00801848" w:rsidRDefault="00D71EF1" w:rsidP="00801848">
            <w:pPr>
              <w:pStyle w:val="ListParagraph"/>
              <w:ind w:left="950"/>
            </w:pPr>
            <w:r>
              <w:t>Not</w:t>
            </w:r>
            <w:r w:rsidR="00C421CE">
              <w:t>hing for VP role. Paul reported some concerns on behalf of Travis below.</w:t>
            </w:r>
          </w:p>
          <w:p w14:paraId="2DD7E0C5" w14:textId="77777777" w:rsidR="007535FC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VP – Risk Management</w:t>
            </w:r>
          </w:p>
          <w:p w14:paraId="2AF3D47A" w14:textId="427FB218" w:rsidR="00D71EF1" w:rsidRDefault="00D71EF1" w:rsidP="00D71EF1">
            <w:pPr>
              <w:pStyle w:val="ListNumber2"/>
              <w:numPr>
                <w:ilvl w:val="0"/>
                <w:numId w:val="46"/>
              </w:numPr>
            </w:pPr>
            <w:r>
              <w:t xml:space="preserve">Not present but a few topics </w:t>
            </w:r>
            <w:r w:rsidR="006244E6">
              <w:t>discussed.</w:t>
            </w:r>
          </w:p>
          <w:p w14:paraId="53C30771" w14:textId="462BB4EC" w:rsidR="00D71EF1" w:rsidRDefault="00901EFC" w:rsidP="00D71EF1">
            <w:pPr>
              <w:pStyle w:val="ListNumber2"/>
              <w:numPr>
                <w:ilvl w:val="0"/>
                <w:numId w:val="46"/>
              </w:numPr>
            </w:pPr>
            <w:r>
              <w:t>One U13 suspension</w:t>
            </w:r>
          </w:p>
          <w:p w14:paraId="4E554D6F" w14:textId="626DD67D" w:rsidR="00901EFC" w:rsidRDefault="00901EFC" w:rsidP="00D71EF1">
            <w:pPr>
              <w:pStyle w:val="ListNumber2"/>
              <w:numPr>
                <w:ilvl w:val="0"/>
                <w:numId w:val="46"/>
              </w:numPr>
            </w:pPr>
            <w:r>
              <w:t>GLW parent concerns and conduct issues.</w:t>
            </w:r>
            <w:r w:rsidR="00B67D2A">
              <w:t xml:space="preserve"> The need to communicate full expectations </w:t>
            </w:r>
            <w:r w:rsidR="009600BA">
              <w:t xml:space="preserve">and standards </w:t>
            </w:r>
            <w:r w:rsidR="00B67D2A">
              <w:t xml:space="preserve">of how </w:t>
            </w:r>
            <w:r w:rsidR="0092639B">
              <w:t xml:space="preserve">all </w:t>
            </w:r>
            <w:r w:rsidR="009600BA">
              <w:t>parents, team staff, volunteers and others are t</w:t>
            </w:r>
            <w:r w:rsidR="0092639B">
              <w:t xml:space="preserve">o </w:t>
            </w:r>
            <w:r w:rsidR="00586E10">
              <w:t xml:space="preserve">follow. </w:t>
            </w:r>
          </w:p>
          <w:p w14:paraId="2FAC0721" w14:textId="2B6677A8" w:rsidR="00586E10" w:rsidRDefault="00C421CE" w:rsidP="00D71EF1">
            <w:pPr>
              <w:pStyle w:val="ListNumber2"/>
              <w:numPr>
                <w:ilvl w:val="0"/>
                <w:numId w:val="46"/>
              </w:numPr>
            </w:pPr>
            <w:r>
              <w:t xml:space="preserve">Some discrepancy </w:t>
            </w:r>
            <w:r w:rsidR="006244E6">
              <w:t xml:space="preserve">of rules in certain areas and zones. HNS needs to clarify some of these </w:t>
            </w:r>
            <w:r w:rsidR="00D934E2">
              <w:t>and</w:t>
            </w:r>
            <w:r w:rsidR="006244E6">
              <w:t xml:space="preserve"> </w:t>
            </w:r>
            <w:r w:rsidR="006C0689">
              <w:t>improve consistency.</w:t>
            </w:r>
          </w:p>
          <w:p w14:paraId="0A054201" w14:textId="2B08C731" w:rsidR="006C0689" w:rsidRPr="00111B94" w:rsidRDefault="006C0689" w:rsidP="00D71EF1">
            <w:pPr>
              <w:pStyle w:val="ListNumber2"/>
              <w:numPr>
                <w:ilvl w:val="0"/>
                <w:numId w:val="46"/>
              </w:numPr>
            </w:pPr>
            <w:r>
              <w:t xml:space="preserve">Cross-zone travel schedule. </w:t>
            </w:r>
            <w:r>
              <w:rPr>
                <w:b/>
                <w:bCs/>
              </w:rPr>
              <w:t>Standards?</w:t>
            </w:r>
          </w:p>
          <w:p w14:paraId="6685F2BD" w14:textId="63540B58" w:rsidR="00111B94" w:rsidRDefault="00111B94" w:rsidP="00111B94">
            <w:pPr>
              <w:pStyle w:val="ListNumber2"/>
              <w:numPr>
                <w:ilvl w:val="0"/>
                <w:numId w:val="46"/>
              </w:numPr>
            </w:pPr>
            <w:r>
              <w:t xml:space="preserve">Travis possibly to ask about entering Center Minor or dissolving the current system. </w:t>
            </w:r>
            <w:r w:rsidR="00D332AE">
              <w:t>(</w:t>
            </w:r>
            <w:r w:rsidR="00B167B0">
              <w:t xml:space="preserve">Current system isn’t working well for </w:t>
            </w:r>
            <w:r w:rsidR="003609D8">
              <w:t>all</w:t>
            </w:r>
            <w:r w:rsidR="00D332AE">
              <w:t>)</w:t>
            </w:r>
          </w:p>
          <w:p w14:paraId="715F3487" w14:textId="77777777" w:rsidR="00586E10" w:rsidRDefault="00586E10" w:rsidP="00586E10">
            <w:pPr>
              <w:pStyle w:val="ListNumber2"/>
              <w:numPr>
                <w:ilvl w:val="0"/>
                <w:numId w:val="0"/>
              </w:numPr>
              <w:ind w:left="648"/>
            </w:pPr>
          </w:p>
          <w:p w14:paraId="5BCE6EBE" w14:textId="77777777" w:rsidR="007535FC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Treasurer</w:t>
            </w:r>
          </w:p>
          <w:p w14:paraId="45879401" w14:textId="4AC9084E" w:rsidR="00801848" w:rsidRDefault="00D332AE" w:rsidP="00D332AE">
            <w:pPr>
              <w:pStyle w:val="ListNumber2"/>
              <w:numPr>
                <w:ilvl w:val="0"/>
                <w:numId w:val="46"/>
              </w:numPr>
            </w:pPr>
            <w:r>
              <w:t xml:space="preserve">Team Finances- Most have been received in many </w:t>
            </w:r>
            <w:r w:rsidR="00C73AAD">
              <w:t>various formats.</w:t>
            </w:r>
          </w:p>
          <w:p w14:paraId="33AEA935" w14:textId="55B43276" w:rsidR="00C73AAD" w:rsidRDefault="00C73AAD" w:rsidP="00D332AE">
            <w:pPr>
              <w:pStyle w:val="ListNumber2"/>
              <w:numPr>
                <w:ilvl w:val="0"/>
                <w:numId w:val="46"/>
              </w:numPr>
            </w:pPr>
            <w:r>
              <w:t>April 30</w:t>
            </w:r>
            <w:r w:rsidRPr="00C73AAD">
              <w:rPr>
                <w:vertAlign w:val="superscript"/>
              </w:rPr>
              <w:t>th</w:t>
            </w:r>
            <w:r>
              <w:t xml:space="preserve"> is the target for final accounting and </w:t>
            </w:r>
            <w:r w:rsidR="00D934E2">
              <w:t>numbers.</w:t>
            </w:r>
          </w:p>
          <w:p w14:paraId="0B44F5EB" w14:textId="614E3EAE" w:rsidR="00C73AAD" w:rsidRDefault="00C73AAD" w:rsidP="00D332AE">
            <w:pPr>
              <w:pStyle w:val="ListNumber2"/>
              <w:numPr>
                <w:ilvl w:val="0"/>
                <w:numId w:val="46"/>
              </w:numPr>
            </w:pPr>
            <w:r>
              <w:t>Equipment room renovation still needed.</w:t>
            </w:r>
          </w:p>
          <w:p w14:paraId="2C2DE48B" w14:textId="09C9939F" w:rsidR="00C73AAD" w:rsidRDefault="003609D8" w:rsidP="00D332AE">
            <w:pPr>
              <w:pStyle w:val="ListNumber2"/>
              <w:numPr>
                <w:ilvl w:val="0"/>
                <w:numId w:val="46"/>
              </w:numPr>
            </w:pPr>
            <w:r>
              <w:t>Jerseys</w:t>
            </w:r>
            <w:r w:rsidR="006F0800">
              <w:t xml:space="preserve"> and sizing issues to be discussed at a later meeting</w:t>
            </w:r>
          </w:p>
          <w:p w14:paraId="6FCE460C" w14:textId="1099303B" w:rsidR="006F0800" w:rsidRDefault="006F0800" w:rsidP="00D332AE">
            <w:pPr>
              <w:pStyle w:val="ListNumber2"/>
              <w:numPr>
                <w:ilvl w:val="0"/>
                <w:numId w:val="46"/>
              </w:numPr>
            </w:pPr>
            <w:r>
              <w:t>This season could have a positive result. Cannot confirm at this moment.</w:t>
            </w:r>
          </w:p>
          <w:p w14:paraId="516AF4B2" w14:textId="496ECB33" w:rsidR="001D092D" w:rsidRPr="001D092D" w:rsidRDefault="001D092D" w:rsidP="00D332AE">
            <w:pPr>
              <w:pStyle w:val="ListNumber2"/>
              <w:numPr>
                <w:ilvl w:val="0"/>
                <w:numId w:val="46"/>
              </w:numPr>
            </w:pPr>
            <w:r>
              <w:rPr>
                <w:b/>
                <w:bCs/>
              </w:rPr>
              <w:t>10% fundraising has helped SSMHA.</w:t>
            </w:r>
          </w:p>
          <w:p w14:paraId="69DE4845" w14:textId="549B76AB" w:rsidR="007535FC" w:rsidRDefault="007535FC" w:rsidP="007535FC">
            <w:pPr>
              <w:pStyle w:val="ListNumber2"/>
            </w:pPr>
            <w:r w:rsidRPr="00953CEE">
              <w:rPr>
                <w:b/>
                <w:bCs/>
              </w:rPr>
              <w:t>Secretary</w:t>
            </w:r>
            <w:r w:rsidR="0025787E">
              <w:t xml:space="preserve"> </w:t>
            </w:r>
            <w:r w:rsidR="001D092D">
              <w:t>–</w:t>
            </w:r>
          </w:p>
          <w:p w14:paraId="11A847F2" w14:textId="7D819CBE" w:rsidR="001D092D" w:rsidRDefault="001D092D" w:rsidP="001D092D">
            <w:pPr>
              <w:pStyle w:val="ListNumber2"/>
              <w:numPr>
                <w:ilvl w:val="0"/>
                <w:numId w:val="46"/>
              </w:numPr>
            </w:pPr>
            <w:r>
              <w:t xml:space="preserve">Nothing </w:t>
            </w:r>
            <w:r w:rsidR="00954A66">
              <w:t xml:space="preserve">to </w:t>
            </w:r>
            <w:r w:rsidR="003609D8">
              <w:t>report.</w:t>
            </w:r>
          </w:p>
          <w:p w14:paraId="12AADA76" w14:textId="5BC377C0" w:rsidR="007535FC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Ice Coordinator</w:t>
            </w:r>
            <w:r w:rsidR="0025787E" w:rsidRPr="00953CEE">
              <w:rPr>
                <w:b/>
                <w:bCs/>
              </w:rPr>
              <w:t xml:space="preserve"> </w:t>
            </w:r>
          </w:p>
          <w:p w14:paraId="4B4C633C" w14:textId="287432F0" w:rsidR="00954A66" w:rsidRDefault="00954A66" w:rsidP="00954A66">
            <w:pPr>
              <w:pStyle w:val="ListNumber2"/>
              <w:numPr>
                <w:ilvl w:val="0"/>
                <w:numId w:val="46"/>
              </w:numPr>
            </w:pPr>
            <w:r>
              <w:t>Finalizing Ice Credits</w:t>
            </w:r>
          </w:p>
          <w:p w14:paraId="10EFFB84" w14:textId="541B730D" w:rsidR="00954A66" w:rsidRDefault="00954A66" w:rsidP="00954A66">
            <w:pPr>
              <w:pStyle w:val="ListNumber2"/>
              <w:numPr>
                <w:ilvl w:val="0"/>
                <w:numId w:val="46"/>
              </w:numPr>
            </w:pPr>
            <w:r>
              <w:lastRenderedPageBreak/>
              <w:t xml:space="preserve">Inconsistent tracking, </w:t>
            </w:r>
            <w:r w:rsidR="00D47EFE">
              <w:t xml:space="preserve">the need for a better format for all next year. </w:t>
            </w:r>
          </w:p>
          <w:p w14:paraId="2BAFD048" w14:textId="678EEE55" w:rsidR="007535FC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Registrar</w:t>
            </w:r>
            <w:r w:rsidR="0025787E" w:rsidRPr="00953CEE">
              <w:rPr>
                <w:b/>
                <w:bCs/>
              </w:rPr>
              <w:t>- N/A</w:t>
            </w:r>
          </w:p>
          <w:p w14:paraId="74ABFA99" w14:textId="0EF317CB" w:rsidR="007535FC" w:rsidRPr="00953CEE" w:rsidRDefault="000D1562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Fundraising</w:t>
            </w:r>
            <w:r w:rsidR="007535FC" w:rsidRPr="00953CEE">
              <w:rPr>
                <w:b/>
                <w:bCs/>
              </w:rPr>
              <w:t xml:space="preserve"> Coordinator</w:t>
            </w:r>
            <w:r w:rsidR="0025787E" w:rsidRPr="00953CEE">
              <w:rPr>
                <w:b/>
                <w:bCs/>
              </w:rPr>
              <w:t xml:space="preserve"> –</w:t>
            </w:r>
          </w:p>
          <w:p w14:paraId="40C3F0C3" w14:textId="0A9A8905" w:rsidR="00D47EFE" w:rsidRDefault="005C2231" w:rsidP="00D47EFE">
            <w:pPr>
              <w:pStyle w:val="ListNumber2"/>
              <w:numPr>
                <w:ilvl w:val="0"/>
                <w:numId w:val="46"/>
              </w:numPr>
            </w:pPr>
            <w:r>
              <w:t xml:space="preserve">Amber is still working on </w:t>
            </w:r>
            <w:r w:rsidR="003609D8">
              <w:t>grants.</w:t>
            </w:r>
          </w:p>
          <w:p w14:paraId="6D97B9A1" w14:textId="41C25202" w:rsidR="005C2231" w:rsidRDefault="005C2231" w:rsidP="00D47EFE">
            <w:pPr>
              <w:pStyle w:val="ListNumber2"/>
              <w:numPr>
                <w:ilvl w:val="0"/>
                <w:numId w:val="46"/>
              </w:numPr>
            </w:pPr>
            <w:r>
              <w:t>All positive information being reported back to Amber / Jenn regarding the grants.</w:t>
            </w:r>
          </w:p>
          <w:p w14:paraId="2AEB825B" w14:textId="6EA12F30" w:rsidR="007535FC" w:rsidRPr="00953CEE" w:rsidRDefault="007535FC" w:rsidP="007535FC">
            <w:pPr>
              <w:pStyle w:val="ListNumber2"/>
              <w:rPr>
                <w:b/>
                <w:bCs/>
              </w:rPr>
            </w:pPr>
            <w:r w:rsidRPr="00953CEE">
              <w:rPr>
                <w:b/>
                <w:bCs/>
              </w:rPr>
              <w:t>RIC</w:t>
            </w:r>
            <w:r w:rsidR="0025787E" w:rsidRPr="00953CEE">
              <w:rPr>
                <w:b/>
                <w:bCs/>
              </w:rPr>
              <w:t xml:space="preserve"> </w:t>
            </w:r>
            <w:r w:rsidR="005C2231" w:rsidRPr="00953CEE">
              <w:rPr>
                <w:b/>
                <w:bCs/>
              </w:rPr>
              <w:t>–</w:t>
            </w:r>
          </w:p>
          <w:p w14:paraId="1C1710E6" w14:textId="77777777" w:rsidR="005C2231" w:rsidRDefault="005C2231" w:rsidP="005C2231">
            <w:pPr>
              <w:pStyle w:val="ListNumber2"/>
              <w:numPr>
                <w:ilvl w:val="0"/>
                <w:numId w:val="46"/>
              </w:numPr>
            </w:pPr>
            <w:r>
              <w:t xml:space="preserve">Issues with referees leaving the ice. </w:t>
            </w:r>
            <w:r w:rsidR="00890EC6">
              <w:t xml:space="preserve">This is at various levels and tournaments and locations. (Ex. Lunenburg is not an ideal setup) </w:t>
            </w:r>
          </w:p>
          <w:p w14:paraId="23C339D5" w14:textId="77777777" w:rsidR="00890EC6" w:rsidRDefault="00890EC6" w:rsidP="005C2231">
            <w:pPr>
              <w:pStyle w:val="ListNumber2"/>
              <w:numPr>
                <w:ilvl w:val="0"/>
                <w:numId w:val="46"/>
              </w:numPr>
            </w:pPr>
            <w:r>
              <w:t>How to avoid this and better monitor it in the future?</w:t>
            </w:r>
          </w:p>
          <w:p w14:paraId="1ADE38C9" w14:textId="77777777" w:rsidR="00890EC6" w:rsidRDefault="00890EC6" w:rsidP="005C2231">
            <w:pPr>
              <w:pStyle w:val="ListNumber2"/>
              <w:numPr>
                <w:ilvl w:val="0"/>
                <w:numId w:val="46"/>
              </w:numPr>
            </w:pPr>
            <w:r>
              <w:t xml:space="preserve">Create a policy and expectations moving forward for </w:t>
            </w:r>
            <w:r w:rsidR="00115F04">
              <w:t>the above issue.</w:t>
            </w:r>
          </w:p>
          <w:p w14:paraId="1773CE54" w14:textId="02A0C414" w:rsidR="00115F04" w:rsidRPr="005E58C5" w:rsidRDefault="00115F04" w:rsidP="005C2231">
            <w:pPr>
              <w:pStyle w:val="ListNumber2"/>
              <w:numPr>
                <w:ilvl w:val="0"/>
                <w:numId w:val="46"/>
              </w:numPr>
            </w:pPr>
            <w:r>
              <w:t>Development possibilities. (Spring / AHG offering options)</w:t>
            </w:r>
          </w:p>
        </w:tc>
      </w:tr>
      <w:tr w:rsidR="005E58C5" w:rsidRPr="005E58C5" w14:paraId="565227FE" w14:textId="77777777" w:rsidTr="002412EA">
        <w:trPr>
          <w:trHeight w:val="576"/>
          <w:jc w:val="center"/>
        </w:trPr>
        <w:tc>
          <w:tcPr>
            <w:tcW w:w="9236" w:type="dxa"/>
          </w:tcPr>
          <w:p w14:paraId="4F5DA365" w14:textId="50CBB549" w:rsidR="00550240" w:rsidRPr="005E58C5" w:rsidRDefault="00550240" w:rsidP="007535FC">
            <w:pPr>
              <w:pStyle w:val="ListNumber2"/>
              <w:numPr>
                <w:ilvl w:val="0"/>
                <w:numId w:val="0"/>
              </w:numPr>
              <w:spacing w:before="60"/>
              <w:ind w:left="950"/>
              <w:rPr>
                <w:color w:val="262626" w:themeColor="text1" w:themeTint="D9"/>
                <w:szCs w:val="16"/>
              </w:rPr>
            </w:pPr>
          </w:p>
        </w:tc>
      </w:tr>
      <w:tr w:rsidR="005E58C5" w:rsidRPr="005E58C5" w14:paraId="1086B77F" w14:textId="77777777" w:rsidTr="002412EA">
        <w:trPr>
          <w:trHeight w:val="576"/>
          <w:jc w:val="center"/>
        </w:trPr>
        <w:tc>
          <w:tcPr>
            <w:tcW w:w="9236" w:type="dxa"/>
          </w:tcPr>
          <w:p w14:paraId="28D50DFF" w14:textId="45FD8F83" w:rsidR="00550240" w:rsidRPr="005E58C5" w:rsidRDefault="00550240" w:rsidP="007535FC">
            <w:pPr>
              <w:pStyle w:val="ListNumber2"/>
              <w:numPr>
                <w:ilvl w:val="0"/>
                <w:numId w:val="0"/>
              </w:numPr>
              <w:spacing w:before="60"/>
              <w:rPr>
                <w:color w:val="262626" w:themeColor="text1" w:themeTint="D9"/>
                <w:szCs w:val="16"/>
              </w:rPr>
            </w:pPr>
          </w:p>
        </w:tc>
      </w:tr>
      <w:tr w:rsidR="005E58C5" w:rsidRPr="005E58C5" w14:paraId="246A89E8" w14:textId="77777777" w:rsidTr="002412EA">
        <w:trPr>
          <w:trHeight w:val="504"/>
          <w:jc w:val="center"/>
        </w:trPr>
        <w:tc>
          <w:tcPr>
            <w:tcW w:w="9236" w:type="dxa"/>
          </w:tcPr>
          <w:p w14:paraId="1B3A3E08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New business:"/>
                <w:tag w:val="New business:"/>
                <w:id w:val="-1280026455"/>
                <w:placeholder>
                  <w:docPart w:val="9D06CD3BF9BD4233B6B68ED6A0F7FEEF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New business</w:t>
                </w:r>
              </w:sdtContent>
            </w:sdt>
          </w:p>
        </w:tc>
      </w:tr>
      <w:tr w:rsidR="005E58C5" w:rsidRPr="005E58C5" w14:paraId="7EE4F8BD" w14:textId="77777777" w:rsidTr="002412EA">
        <w:trPr>
          <w:trHeight w:val="576"/>
          <w:jc w:val="center"/>
        </w:trPr>
        <w:tc>
          <w:tcPr>
            <w:tcW w:w="9236" w:type="dxa"/>
          </w:tcPr>
          <w:p w14:paraId="2380EB22" w14:textId="77777777" w:rsidR="00550240" w:rsidRPr="00953CEE" w:rsidRDefault="00000000" w:rsidP="002B7D65">
            <w:pPr>
              <w:pStyle w:val="ListNumber2"/>
              <w:rPr>
                <w:b/>
                <w:bCs/>
                <w:color w:val="262626" w:themeColor="text1" w:themeTint="D9"/>
                <w:szCs w:val="16"/>
              </w:rPr>
            </w:pPr>
            <w:sdt>
              <w:sdtPr>
                <w:rPr>
                  <w:b/>
                  <w:bCs/>
                  <w:color w:val="262626" w:themeColor="text1" w:themeTint="D9"/>
                  <w:szCs w:val="16"/>
                </w:rPr>
                <w:id w:val="-2125064390"/>
                <w:placeholder>
                  <w:docPart w:val="E536B468352549D69DE8F10BE07887BD"/>
                </w:placeholder>
                <w15:appearance w15:val="hidden"/>
              </w:sdtPr>
              <w:sdtContent>
                <w:r w:rsidR="007535FC" w:rsidRPr="00953CEE">
                  <w:rPr>
                    <w:b/>
                    <w:bCs/>
                    <w:color w:val="262626" w:themeColor="text1" w:themeTint="D9"/>
                    <w:szCs w:val="16"/>
                  </w:rPr>
                  <w:t>Reports from non-voting members-   Communications / Tech Director / League – HNS Rep</w:t>
                </w:r>
              </w:sdtContent>
            </w:sdt>
            <w:r w:rsidR="002B7D65" w:rsidRPr="00953CEE">
              <w:rPr>
                <w:b/>
                <w:bCs/>
                <w:color w:val="262626" w:themeColor="text1" w:themeTint="D9"/>
                <w:szCs w:val="16"/>
              </w:rPr>
              <w:t xml:space="preserve"> </w:t>
            </w:r>
          </w:p>
          <w:p w14:paraId="54970D67" w14:textId="60BB408D" w:rsidR="0025787E" w:rsidRDefault="0025787E" w:rsidP="0025787E">
            <w:pPr>
              <w:pStyle w:val="ListNumber2"/>
              <w:numPr>
                <w:ilvl w:val="0"/>
                <w:numId w:val="0"/>
              </w:numPr>
              <w:ind w:left="950"/>
              <w:rPr>
                <w:color w:val="262626" w:themeColor="text1" w:themeTint="D9"/>
                <w:szCs w:val="16"/>
              </w:rPr>
            </w:pPr>
            <w:r w:rsidRPr="00953CEE">
              <w:rPr>
                <w:b/>
                <w:bCs/>
                <w:color w:val="262626" w:themeColor="text1" w:themeTint="D9"/>
                <w:szCs w:val="16"/>
              </w:rPr>
              <w:t>Vanessa</w:t>
            </w:r>
            <w:r>
              <w:rPr>
                <w:color w:val="262626" w:themeColor="text1" w:themeTint="D9"/>
                <w:szCs w:val="16"/>
              </w:rPr>
              <w:t xml:space="preserve">- </w:t>
            </w:r>
            <w:r w:rsidR="0046316F">
              <w:rPr>
                <w:color w:val="262626" w:themeColor="text1" w:themeTint="D9"/>
                <w:szCs w:val="16"/>
              </w:rPr>
              <w:t>N</w:t>
            </w:r>
            <w:r w:rsidR="0035229C">
              <w:rPr>
                <w:color w:val="262626" w:themeColor="text1" w:themeTint="D9"/>
                <w:szCs w:val="16"/>
              </w:rPr>
              <w:t xml:space="preserve">othing to </w:t>
            </w:r>
            <w:r w:rsidR="003609D8">
              <w:rPr>
                <w:color w:val="262626" w:themeColor="text1" w:themeTint="D9"/>
                <w:szCs w:val="16"/>
              </w:rPr>
              <w:t>report.</w:t>
            </w:r>
          </w:p>
          <w:p w14:paraId="6DF493B0" w14:textId="31C59CCD" w:rsidR="0025787E" w:rsidRDefault="0025787E" w:rsidP="0025787E">
            <w:pPr>
              <w:pStyle w:val="ListNumber2"/>
              <w:numPr>
                <w:ilvl w:val="0"/>
                <w:numId w:val="0"/>
              </w:numPr>
              <w:ind w:left="950"/>
              <w:rPr>
                <w:color w:val="262626" w:themeColor="text1" w:themeTint="D9"/>
                <w:szCs w:val="16"/>
              </w:rPr>
            </w:pPr>
            <w:r w:rsidRPr="00953CEE">
              <w:rPr>
                <w:b/>
                <w:bCs/>
                <w:color w:val="262626" w:themeColor="text1" w:themeTint="D9"/>
                <w:szCs w:val="16"/>
              </w:rPr>
              <w:t>Josh</w:t>
            </w:r>
            <w:r w:rsidR="00303BA6">
              <w:rPr>
                <w:b/>
                <w:bCs/>
                <w:color w:val="262626" w:themeColor="text1" w:themeTint="D9"/>
                <w:szCs w:val="16"/>
              </w:rPr>
              <w:t xml:space="preserve"> </w:t>
            </w:r>
            <w:r>
              <w:rPr>
                <w:color w:val="262626" w:themeColor="text1" w:themeTint="D9"/>
                <w:szCs w:val="16"/>
              </w:rPr>
              <w:t xml:space="preserve">- </w:t>
            </w:r>
            <w:r w:rsidR="0035229C">
              <w:rPr>
                <w:color w:val="262626" w:themeColor="text1" w:themeTint="D9"/>
                <w:szCs w:val="16"/>
              </w:rPr>
              <w:t>Looking ahead to next season. Reach out to other coaches for ideas.</w:t>
            </w:r>
          </w:p>
          <w:p w14:paraId="26394A52" w14:textId="2919F7AA" w:rsidR="0035229C" w:rsidRPr="005E58C5" w:rsidRDefault="00A16E5A" w:rsidP="00A16E5A">
            <w:pPr>
              <w:pStyle w:val="ListNumber2"/>
              <w:numPr>
                <w:ilvl w:val="0"/>
                <w:numId w:val="0"/>
              </w:numPr>
              <w:tabs>
                <w:tab w:val="left" w:pos="1620"/>
              </w:tabs>
              <w:ind w:left="648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- Goalie focus is still a </w:t>
            </w:r>
            <w:r w:rsidR="001C4FC2">
              <w:rPr>
                <w:color w:val="262626" w:themeColor="text1" w:themeTint="D9"/>
                <w:szCs w:val="16"/>
              </w:rPr>
              <w:t>priority. Ice time ideas, ask other coaches if the wish to help or for ideas.</w:t>
            </w:r>
            <w:r>
              <w:rPr>
                <w:color w:val="262626" w:themeColor="text1" w:themeTint="D9"/>
                <w:szCs w:val="16"/>
              </w:rPr>
              <w:tab/>
            </w:r>
          </w:p>
        </w:tc>
      </w:tr>
      <w:tr w:rsidR="005E58C5" w:rsidRPr="005E58C5" w14:paraId="4D9DB03D" w14:textId="77777777" w:rsidTr="002412EA">
        <w:trPr>
          <w:trHeight w:val="576"/>
          <w:jc w:val="center"/>
        </w:trPr>
        <w:tc>
          <w:tcPr>
            <w:tcW w:w="9236" w:type="dxa"/>
          </w:tcPr>
          <w:sdt>
            <w:sdtPr>
              <w:rPr>
                <w:b/>
                <w:bCs/>
                <w:color w:val="262626" w:themeColor="text1" w:themeTint="D9"/>
                <w:szCs w:val="16"/>
              </w:rPr>
              <w:id w:val="596830981"/>
              <w:placeholder>
                <w:docPart w:val="8B5EE29AEF584C34B220578586F3C423"/>
              </w:placeholder>
              <w15:appearance w15:val="hidden"/>
            </w:sdtPr>
            <w:sdtEndPr>
              <w:rPr>
                <w:b w:val="0"/>
                <w:bCs w:val="0"/>
              </w:rPr>
            </w:sdtEndPr>
            <w:sdtContent>
              <w:p w14:paraId="394D32A6" w14:textId="77777777" w:rsidR="002C379D" w:rsidRPr="00303BA6" w:rsidRDefault="007535FC" w:rsidP="002B7D65">
                <w:pPr>
                  <w:pStyle w:val="ListNumber2"/>
                  <w:rPr>
                    <w:b/>
                    <w:bCs/>
                    <w:color w:val="262626" w:themeColor="text1" w:themeTint="D9"/>
                    <w:szCs w:val="16"/>
                  </w:rPr>
                </w:pPr>
                <w:r w:rsidRPr="00303BA6">
                  <w:rPr>
                    <w:b/>
                    <w:bCs/>
                    <w:color w:val="262626" w:themeColor="text1" w:themeTint="D9"/>
                    <w:szCs w:val="16"/>
                  </w:rPr>
                  <w:t>Email Signature update and roll out plan</w:t>
                </w:r>
              </w:p>
              <w:p w14:paraId="31275968" w14:textId="41EBC966" w:rsidR="00550240" w:rsidRPr="005E58C5" w:rsidRDefault="0031495D" w:rsidP="002C379D">
                <w:pPr>
                  <w:pStyle w:val="ListNumber2"/>
                  <w:numPr>
                    <w:ilvl w:val="0"/>
                    <w:numId w:val="47"/>
                  </w:numPr>
                  <w:rPr>
                    <w:color w:val="262626" w:themeColor="text1" w:themeTint="D9"/>
                    <w:szCs w:val="16"/>
                  </w:rPr>
                </w:pPr>
                <w:r>
                  <w:rPr>
                    <w:color w:val="262626" w:themeColor="text1" w:themeTint="D9"/>
                    <w:szCs w:val="16"/>
                  </w:rPr>
                  <w:t xml:space="preserve">We will roll out </w:t>
                </w:r>
                <w:r w:rsidR="00D77314">
                  <w:rPr>
                    <w:color w:val="262626" w:themeColor="text1" w:themeTint="D9"/>
                    <w:szCs w:val="16"/>
                  </w:rPr>
                  <w:t xml:space="preserve">matching signatures for all. </w:t>
                </w:r>
                <w:r w:rsidR="001E4566">
                  <w:rPr>
                    <w:color w:val="262626" w:themeColor="text1" w:themeTint="D9"/>
                    <w:szCs w:val="16"/>
                  </w:rPr>
                  <w:t>Everyone approved.</w:t>
                </w:r>
              </w:p>
            </w:sdtContent>
          </w:sdt>
        </w:tc>
      </w:tr>
      <w:tr w:rsidR="005E58C5" w:rsidRPr="005E58C5" w14:paraId="63ADCE74" w14:textId="77777777" w:rsidTr="002412EA">
        <w:trPr>
          <w:trHeight w:val="576"/>
          <w:jc w:val="center"/>
        </w:trPr>
        <w:tc>
          <w:tcPr>
            <w:tcW w:w="9236" w:type="dxa"/>
          </w:tcPr>
          <w:p w14:paraId="7335B35D" w14:textId="221930BD" w:rsidR="00550240" w:rsidRDefault="00000000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1726715191"/>
                <w:placeholder>
                  <w:docPart w:val="86350708E51E4E9FB160C9319046254C"/>
                </w:placeholder>
                <w15:appearance w15:val="hidden"/>
              </w:sdtPr>
              <w:sdtContent>
                <w:r w:rsidR="007535FC" w:rsidRPr="00303BA6">
                  <w:rPr>
                    <w:b/>
                    <w:bCs/>
                    <w:color w:val="262626" w:themeColor="text1" w:themeTint="D9"/>
                    <w:szCs w:val="16"/>
                  </w:rPr>
                  <w:t>Bank Account updates</w:t>
                </w:r>
                <w:r w:rsidR="007535FC">
                  <w:rPr>
                    <w:color w:val="262626" w:themeColor="text1" w:themeTint="D9"/>
                    <w:szCs w:val="16"/>
                  </w:rPr>
                  <w:t xml:space="preserve">. </w:t>
                </w:r>
              </w:sdtContent>
            </w:sdt>
            <w:r w:rsidR="002B7D65">
              <w:rPr>
                <w:color w:val="262626" w:themeColor="text1" w:themeTint="D9"/>
                <w:szCs w:val="16"/>
              </w:rPr>
              <w:t xml:space="preserve"> </w:t>
            </w:r>
            <w:r w:rsidR="007535FC">
              <w:rPr>
                <w:color w:val="262626" w:themeColor="text1" w:themeTint="D9"/>
                <w:szCs w:val="16"/>
              </w:rPr>
              <w:t>(Who hasn’t gotten back to Andy / Close or leave open accounts)</w:t>
            </w:r>
          </w:p>
          <w:p w14:paraId="4ADE77E9" w14:textId="22B56744" w:rsidR="00303BA6" w:rsidRDefault="000E7BF1" w:rsidP="005D6175">
            <w:pPr>
              <w:pStyle w:val="ListParagraph"/>
              <w:numPr>
                <w:ilvl w:val="0"/>
                <w:numId w:val="46"/>
              </w:numPr>
            </w:pPr>
            <w:r>
              <w:t xml:space="preserve">Andy is still working through a list of </w:t>
            </w:r>
            <w:r w:rsidR="005D6175">
              <w:t>things before this.</w:t>
            </w:r>
          </w:p>
          <w:p w14:paraId="7CD6DBC3" w14:textId="77777777" w:rsidR="007535FC" w:rsidRPr="005D6175" w:rsidRDefault="007535FC" w:rsidP="002B7D65">
            <w:pPr>
              <w:pStyle w:val="ListNumber2"/>
              <w:rPr>
                <w:b/>
                <w:bCs/>
                <w:color w:val="262626" w:themeColor="text1" w:themeTint="D9"/>
                <w:szCs w:val="16"/>
              </w:rPr>
            </w:pPr>
            <w:r w:rsidRPr="005D6175">
              <w:rPr>
                <w:b/>
                <w:bCs/>
                <w:color w:val="262626" w:themeColor="text1" w:themeTint="D9"/>
                <w:szCs w:val="16"/>
              </w:rPr>
              <w:t xml:space="preserve">Gary Wentzell Tournament update </w:t>
            </w:r>
          </w:p>
          <w:p w14:paraId="6ED0E429" w14:textId="5C6D23B7" w:rsidR="001E4566" w:rsidRDefault="001E4566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 w:rsidRPr="005D6175">
              <w:rPr>
                <w:b/>
                <w:bCs/>
                <w:color w:val="262626" w:themeColor="text1" w:themeTint="D9"/>
                <w:szCs w:val="16"/>
              </w:rPr>
              <w:t>Very successful tournament</w:t>
            </w:r>
            <w:r>
              <w:rPr>
                <w:color w:val="262626" w:themeColor="text1" w:themeTint="D9"/>
                <w:szCs w:val="16"/>
              </w:rPr>
              <w:t xml:space="preserve">. Those who volunteered </w:t>
            </w:r>
            <w:r w:rsidR="003D10B7">
              <w:rPr>
                <w:color w:val="262626" w:themeColor="text1" w:themeTint="D9"/>
                <w:szCs w:val="16"/>
              </w:rPr>
              <w:t xml:space="preserve">are willing to help again but more help is needed. </w:t>
            </w:r>
          </w:p>
          <w:p w14:paraId="36DF2ADB" w14:textId="3E46A0D8" w:rsidR="003D10B7" w:rsidRDefault="003D10B7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Huge fundraiser for organization but we need more people to step up and help. </w:t>
            </w:r>
          </w:p>
          <w:p w14:paraId="1BF92E66" w14:textId="25901946" w:rsidR="003D10B7" w:rsidRDefault="004E3A16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$13,000 raised we need more to support the cause.</w:t>
            </w:r>
          </w:p>
          <w:p w14:paraId="49AA4EC6" w14:textId="468ED85F" w:rsidR="004B463F" w:rsidRDefault="00752FDD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Officiating rules for next year need to be clarified.</w:t>
            </w:r>
            <w:r w:rsidR="00613F2D">
              <w:rPr>
                <w:color w:val="262626" w:themeColor="text1" w:themeTint="D9"/>
                <w:szCs w:val="16"/>
              </w:rPr>
              <w:t xml:space="preserve"> (League rules? </w:t>
            </w:r>
            <w:r w:rsidR="00F66C56">
              <w:rPr>
                <w:color w:val="262626" w:themeColor="text1" w:themeTint="D9"/>
                <w:szCs w:val="16"/>
              </w:rPr>
              <w:t>“</w:t>
            </w:r>
            <w:r w:rsidR="00613F2D">
              <w:rPr>
                <w:color w:val="262626" w:themeColor="text1" w:themeTint="D9"/>
                <w:szCs w:val="16"/>
              </w:rPr>
              <w:t>C</w:t>
            </w:r>
            <w:r w:rsidR="00F66C56">
              <w:rPr>
                <w:color w:val="262626" w:themeColor="text1" w:themeTint="D9"/>
                <w:szCs w:val="16"/>
              </w:rPr>
              <w:t xml:space="preserve">” </w:t>
            </w:r>
            <w:r w:rsidR="003609D8">
              <w:rPr>
                <w:color w:val="262626" w:themeColor="text1" w:themeTint="D9"/>
                <w:szCs w:val="16"/>
              </w:rPr>
              <w:t>Division?</w:t>
            </w:r>
            <w:r w:rsidR="00613F2D">
              <w:rPr>
                <w:color w:val="262626" w:themeColor="text1" w:themeTint="D9"/>
                <w:szCs w:val="16"/>
              </w:rPr>
              <w:t>)</w:t>
            </w:r>
          </w:p>
          <w:p w14:paraId="14D0449A" w14:textId="4C4EF2C6" w:rsidR="00730984" w:rsidRDefault="00730984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Score clock / 50/50 etc. </w:t>
            </w:r>
            <w:r w:rsidR="000D56AD" w:rsidRPr="005D6175">
              <w:rPr>
                <w:b/>
                <w:bCs/>
                <w:color w:val="262626" w:themeColor="text1" w:themeTint="D9"/>
                <w:szCs w:val="16"/>
              </w:rPr>
              <w:t>How to get more helpers? Parents / outsource</w:t>
            </w:r>
            <w:r w:rsidR="000D56AD">
              <w:rPr>
                <w:color w:val="262626" w:themeColor="text1" w:themeTint="D9"/>
                <w:szCs w:val="16"/>
              </w:rPr>
              <w:t xml:space="preserve">? </w:t>
            </w:r>
          </w:p>
          <w:p w14:paraId="4BD445A1" w14:textId="0A6857E7" w:rsidR="00563EF3" w:rsidRDefault="00563EF3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Small portion of funds to be kept for head start on next year.</w:t>
            </w:r>
            <w:r w:rsidR="00445CA9">
              <w:rPr>
                <w:color w:val="262626" w:themeColor="text1" w:themeTint="D9"/>
                <w:szCs w:val="16"/>
              </w:rPr>
              <w:t xml:space="preserve"> (volunteers shouldn’t pay out of pocket)</w:t>
            </w:r>
          </w:p>
          <w:p w14:paraId="1DB3594A" w14:textId="4AE289DD" w:rsidR="00445CA9" w:rsidRDefault="00445CA9" w:rsidP="001E4566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Make a clear </w:t>
            </w:r>
            <w:r w:rsidR="001B56D1">
              <w:rPr>
                <w:color w:val="262626" w:themeColor="text1" w:themeTint="D9"/>
                <w:szCs w:val="16"/>
              </w:rPr>
              <w:t>communication of what some of the proceeds will be going for each year and ask volunteers to support the cause.</w:t>
            </w:r>
          </w:p>
          <w:p w14:paraId="43D449EC" w14:textId="7C5371A6" w:rsidR="007535FC" w:rsidRPr="00075E7D" w:rsidRDefault="007535FC" w:rsidP="002B7D65">
            <w:pPr>
              <w:pStyle w:val="ListNumber2"/>
              <w:rPr>
                <w:b/>
                <w:bCs/>
                <w:color w:val="262626" w:themeColor="text1" w:themeTint="D9"/>
                <w:szCs w:val="16"/>
              </w:rPr>
            </w:pPr>
            <w:r w:rsidRPr="00075E7D">
              <w:rPr>
                <w:b/>
                <w:bCs/>
                <w:color w:val="262626" w:themeColor="text1" w:themeTint="D9"/>
                <w:szCs w:val="16"/>
              </w:rPr>
              <w:t>Plan a date for a Sponsorship / Fundraising Policy update meeting.</w:t>
            </w:r>
          </w:p>
          <w:p w14:paraId="296DE3B7" w14:textId="4002B790" w:rsidR="000A5D7A" w:rsidRDefault="0075250C" w:rsidP="000A5D7A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Tyler to check with Amber on a few potential dates for this. Amber </w:t>
            </w:r>
            <w:r w:rsidR="00075E7D">
              <w:rPr>
                <w:color w:val="262626" w:themeColor="text1" w:themeTint="D9"/>
                <w:szCs w:val="16"/>
              </w:rPr>
              <w:t>is required</w:t>
            </w:r>
            <w:r>
              <w:rPr>
                <w:color w:val="262626" w:themeColor="text1" w:themeTint="D9"/>
                <w:szCs w:val="16"/>
              </w:rPr>
              <w:t xml:space="preserve"> be present.</w:t>
            </w:r>
          </w:p>
          <w:p w14:paraId="5F9B2989" w14:textId="6EB27F33" w:rsidR="00075E7D" w:rsidRDefault="00075E7D" w:rsidP="000A5D7A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This will be one of the first tasks after the AGM and </w:t>
            </w:r>
            <w:r w:rsidR="002A3234">
              <w:rPr>
                <w:color w:val="262626" w:themeColor="text1" w:themeTint="D9"/>
                <w:szCs w:val="16"/>
              </w:rPr>
              <w:t>filling positions is addressed.</w:t>
            </w:r>
          </w:p>
          <w:p w14:paraId="1BEB8A58" w14:textId="77777777" w:rsidR="007535FC" w:rsidRDefault="007535FC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r w:rsidRPr="002A3234">
              <w:rPr>
                <w:b/>
                <w:bCs/>
                <w:color w:val="262626" w:themeColor="text1" w:themeTint="D9"/>
                <w:szCs w:val="16"/>
              </w:rPr>
              <w:t>Bylaws</w:t>
            </w:r>
            <w:r>
              <w:rPr>
                <w:color w:val="262626" w:themeColor="text1" w:themeTint="D9"/>
                <w:szCs w:val="16"/>
              </w:rPr>
              <w:t xml:space="preserve"> – Suggested Amendments / Additions / Deletions. Plan a date for this.</w:t>
            </w:r>
          </w:p>
          <w:p w14:paraId="74527A73" w14:textId="46A0C9F5" w:rsidR="006A0283" w:rsidRDefault="006A0283" w:rsidP="006A0283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JC to get back to Travis. </w:t>
            </w:r>
            <w:r w:rsidR="007C2F68">
              <w:rPr>
                <w:color w:val="262626" w:themeColor="text1" w:themeTint="D9"/>
                <w:szCs w:val="16"/>
              </w:rPr>
              <w:t xml:space="preserve">Working on this since </w:t>
            </w:r>
            <w:r w:rsidR="00FD5FB7">
              <w:rPr>
                <w:color w:val="262626" w:themeColor="text1" w:themeTint="D9"/>
                <w:szCs w:val="16"/>
              </w:rPr>
              <w:t>the fall</w:t>
            </w:r>
            <w:r w:rsidR="007C2F68">
              <w:rPr>
                <w:color w:val="262626" w:themeColor="text1" w:themeTint="D9"/>
                <w:szCs w:val="16"/>
              </w:rPr>
              <w:t xml:space="preserve">. </w:t>
            </w:r>
            <w:r w:rsidR="00FD5FB7">
              <w:rPr>
                <w:color w:val="262626" w:themeColor="text1" w:themeTint="D9"/>
                <w:szCs w:val="16"/>
              </w:rPr>
              <w:t>We w</w:t>
            </w:r>
            <w:r w:rsidR="009763EC">
              <w:rPr>
                <w:color w:val="262626" w:themeColor="text1" w:themeTint="D9"/>
                <w:szCs w:val="16"/>
              </w:rPr>
              <w:t>ill follow up with Travis next meeting.</w:t>
            </w:r>
          </w:p>
          <w:p w14:paraId="1A8431AF" w14:textId="77777777" w:rsidR="007535FC" w:rsidRDefault="007535FC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r w:rsidRPr="002A3234">
              <w:rPr>
                <w:b/>
                <w:bCs/>
                <w:color w:val="262626" w:themeColor="text1" w:themeTint="D9"/>
                <w:szCs w:val="16"/>
              </w:rPr>
              <w:t>Group CPR follow-up</w:t>
            </w:r>
            <w:r>
              <w:rPr>
                <w:color w:val="262626" w:themeColor="text1" w:themeTint="D9"/>
                <w:szCs w:val="16"/>
              </w:rPr>
              <w:t>. Communicate a plan with other organizations. Who takes the lead on this?</w:t>
            </w:r>
          </w:p>
          <w:p w14:paraId="7E141E5C" w14:textId="3221C955" w:rsidR="009763EC" w:rsidRDefault="00125D3F" w:rsidP="009763EC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AGM </w:t>
            </w:r>
            <w:r w:rsidR="006E01FB">
              <w:rPr>
                <w:color w:val="262626" w:themeColor="text1" w:themeTint="D9"/>
                <w:szCs w:val="16"/>
              </w:rPr>
              <w:t xml:space="preserve">from HNS will clarify rules and </w:t>
            </w:r>
            <w:r w:rsidR="00E004CC">
              <w:rPr>
                <w:color w:val="262626" w:themeColor="text1" w:themeTint="D9"/>
                <w:szCs w:val="16"/>
              </w:rPr>
              <w:t>expectations. How many volunteers will need it</w:t>
            </w:r>
            <w:r w:rsidR="00DE330E">
              <w:rPr>
                <w:color w:val="262626" w:themeColor="text1" w:themeTint="D9"/>
                <w:szCs w:val="16"/>
              </w:rPr>
              <w:t xml:space="preserve"> per team</w:t>
            </w:r>
            <w:r w:rsidR="00E004CC">
              <w:rPr>
                <w:color w:val="262626" w:themeColor="text1" w:themeTint="D9"/>
                <w:szCs w:val="16"/>
              </w:rPr>
              <w:t>?</w:t>
            </w:r>
          </w:p>
          <w:p w14:paraId="6ABFECBB" w14:textId="77777777" w:rsidR="007535FC" w:rsidRPr="00DE330E" w:rsidRDefault="001D3692" w:rsidP="002B7D65">
            <w:pPr>
              <w:pStyle w:val="ListNumber2"/>
              <w:rPr>
                <w:b/>
                <w:bCs/>
                <w:color w:val="262626" w:themeColor="text1" w:themeTint="D9"/>
                <w:szCs w:val="16"/>
              </w:rPr>
            </w:pPr>
            <w:r w:rsidRPr="00DE330E">
              <w:rPr>
                <w:b/>
                <w:bCs/>
                <w:color w:val="262626" w:themeColor="text1" w:themeTint="D9"/>
                <w:szCs w:val="16"/>
              </w:rPr>
              <w:t>Equipment Manager</w:t>
            </w:r>
          </w:p>
          <w:p w14:paraId="1C458707" w14:textId="3B4726FA" w:rsidR="00D9555B" w:rsidRDefault="00D9555B" w:rsidP="00D9555B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Darren </w:t>
            </w:r>
            <w:r w:rsidR="00175AEF">
              <w:rPr>
                <w:color w:val="262626" w:themeColor="text1" w:themeTint="D9"/>
                <w:szCs w:val="16"/>
              </w:rPr>
              <w:t>&amp;</w:t>
            </w:r>
            <w:r>
              <w:rPr>
                <w:color w:val="262626" w:themeColor="text1" w:themeTint="D9"/>
                <w:szCs w:val="16"/>
              </w:rPr>
              <w:t xml:space="preserve"> Melissa Spitzig </w:t>
            </w:r>
            <w:r w:rsidR="00991FD1">
              <w:rPr>
                <w:color w:val="262626" w:themeColor="text1" w:themeTint="D9"/>
                <w:szCs w:val="16"/>
              </w:rPr>
              <w:t xml:space="preserve">have </w:t>
            </w:r>
            <w:r w:rsidR="002373A4">
              <w:rPr>
                <w:color w:val="262626" w:themeColor="text1" w:themeTint="D9"/>
                <w:szCs w:val="16"/>
              </w:rPr>
              <w:t>expressed interest at filling the role together.</w:t>
            </w:r>
          </w:p>
          <w:p w14:paraId="027BCC5A" w14:textId="7ABDD221" w:rsidR="00DE330E" w:rsidRDefault="00DE330E" w:rsidP="00D9555B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lastRenderedPageBreak/>
              <w:t xml:space="preserve">Tyler &amp; Jenn to </w:t>
            </w:r>
            <w:r w:rsidR="002373A4">
              <w:rPr>
                <w:color w:val="262626" w:themeColor="text1" w:themeTint="D9"/>
                <w:szCs w:val="16"/>
              </w:rPr>
              <w:t xml:space="preserve">reach out to them and answer questions and </w:t>
            </w:r>
            <w:r w:rsidR="003D5DC7">
              <w:rPr>
                <w:color w:val="262626" w:themeColor="text1" w:themeTint="D9"/>
                <w:szCs w:val="16"/>
              </w:rPr>
              <w:t>confirm expectations</w:t>
            </w:r>
            <w:r w:rsidR="00C95313">
              <w:rPr>
                <w:color w:val="262626" w:themeColor="text1" w:themeTint="D9"/>
                <w:szCs w:val="16"/>
              </w:rPr>
              <w:t xml:space="preserve"> and intent.</w:t>
            </w:r>
          </w:p>
          <w:p w14:paraId="6D68FF59" w14:textId="77777777" w:rsidR="001D3692" w:rsidRPr="003D5DC7" w:rsidRDefault="00E76A02" w:rsidP="002B7D65">
            <w:pPr>
              <w:pStyle w:val="ListNumber2"/>
              <w:rPr>
                <w:b/>
                <w:bCs/>
                <w:color w:val="262626" w:themeColor="text1" w:themeTint="D9"/>
                <w:szCs w:val="16"/>
              </w:rPr>
            </w:pPr>
            <w:r w:rsidRPr="003D5DC7">
              <w:rPr>
                <w:b/>
                <w:bCs/>
                <w:color w:val="262626" w:themeColor="text1" w:themeTint="D9"/>
                <w:szCs w:val="16"/>
              </w:rPr>
              <w:t>Signing Authorization for SSMHA</w:t>
            </w:r>
          </w:p>
          <w:p w14:paraId="22399338" w14:textId="0B48A38E" w:rsidR="009602EE" w:rsidRDefault="00731BE3" w:rsidP="009602EE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Registry of </w:t>
            </w:r>
            <w:r w:rsidR="00A348FA">
              <w:rPr>
                <w:color w:val="262626" w:themeColor="text1" w:themeTint="D9"/>
                <w:szCs w:val="16"/>
              </w:rPr>
              <w:t xml:space="preserve">Joint </w:t>
            </w:r>
            <w:r>
              <w:rPr>
                <w:color w:val="262626" w:themeColor="text1" w:themeTint="D9"/>
                <w:szCs w:val="16"/>
              </w:rPr>
              <w:t>Sto</w:t>
            </w:r>
            <w:r w:rsidR="00A348FA">
              <w:rPr>
                <w:color w:val="262626" w:themeColor="text1" w:themeTint="D9"/>
                <w:szCs w:val="16"/>
              </w:rPr>
              <w:t>cks</w:t>
            </w:r>
            <w:r>
              <w:rPr>
                <w:color w:val="262626" w:themeColor="text1" w:themeTint="D9"/>
                <w:szCs w:val="16"/>
              </w:rPr>
              <w:t xml:space="preserve"> are being</w:t>
            </w:r>
            <w:r w:rsidR="00A348FA">
              <w:rPr>
                <w:color w:val="262626" w:themeColor="text1" w:themeTint="D9"/>
                <w:szCs w:val="16"/>
              </w:rPr>
              <w:t xml:space="preserve"> updated.</w:t>
            </w:r>
          </w:p>
          <w:p w14:paraId="3FD6453A" w14:textId="3EA84121" w:rsidR="00A348FA" w:rsidRDefault="00731BE3" w:rsidP="009602EE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Banking to be updated after </w:t>
            </w:r>
            <w:r w:rsidR="00E277F1">
              <w:rPr>
                <w:color w:val="262626" w:themeColor="text1" w:themeTint="D9"/>
                <w:szCs w:val="16"/>
              </w:rPr>
              <w:t>Registry of Joint Stocks are updated.</w:t>
            </w:r>
            <w:r w:rsidR="00C95313">
              <w:rPr>
                <w:color w:val="262626" w:themeColor="text1" w:themeTint="D9"/>
                <w:szCs w:val="16"/>
              </w:rPr>
              <w:t xml:space="preserve"> (Andy is organizing)</w:t>
            </w:r>
          </w:p>
          <w:p w14:paraId="12EB1357" w14:textId="77777777" w:rsidR="00E76A02" w:rsidRPr="00E030F7" w:rsidRDefault="0090097D" w:rsidP="002B7D65">
            <w:pPr>
              <w:pStyle w:val="ListNumber2"/>
              <w:rPr>
                <w:b/>
                <w:bCs/>
                <w:color w:val="262626" w:themeColor="text1" w:themeTint="D9"/>
                <w:szCs w:val="16"/>
              </w:rPr>
            </w:pPr>
            <w:r w:rsidRPr="00E030F7">
              <w:rPr>
                <w:b/>
                <w:bCs/>
                <w:color w:val="262626" w:themeColor="text1" w:themeTint="D9"/>
                <w:szCs w:val="16"/>
              </w:rPr>
              <w:t>False emails, awareness etc.</w:t>
            </w:r>
          </w:p>
          <w:p w14:paraId="0D161BE9" w14:textId="77777777" w:rsidR="00825877" w:rsidRDefault="004A56D2" w:rsidP="00C70AA3">
            <w:pPr>
              <w:pStyle w:val="ListNumber2"/>
              <w:numPr>
                <w:ilvl w:val="0"/>
                <w:numId w:val="47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Communication being sent out to make all aware. This happens everywhere, be mindful a reminder can be helpful.</w:t>
            </w:r>
          </w:p>
          <w:p w14:paraId="475D49D6" w14:textId="77777777" w:rsidR="00773798" w:rsidRDefault="00773798" w:rsidP="00773798">
            <w:pPr>
              <w:pStyle w:val="ListNumber2"/>
            </w:pPr>
            <w:r>
              <w:t>Where are we selling old jerseys?</w:t>
            </w:r>
          </w:p>
          <w:p w14:paraId="21A1689A" w14:textId="2E3877AC" w:rsidR="00773798" w:rsidRDefault="00773798" w:rsidP="00773798">
            <w:pPr>
              <w:pStyle w:val="ListNumber2"/>
              <w:numPr>
                <w:ilvl w:val="0"/>
                <w:numId w:val="47"/>
              </w:numPr>
            </w:pPr>
            <w:r>
              <w:t xml:space="preserve">Motion made by </w:t>
            </w:r>
            <w:r w:rsidR="008A2051">
              <w:t>Brad</w:t>
            </w:r>
            <w:r>
              <w:t xml:space="preserve"> and seconded by Paul to reduce price to $25 for the set</w:t>
            </w:r>
            <w:r w:rsidR="00F23DA4">
              <w:t xml:space="preserve"> of 2.</w:t>
            </w:r>
          </w:p>
          <w:p w14:paraId="357EFC9C" w14:textId="6BB603C7" w:rsidR="00F23DA4" w:rsidRPr="005E58C5" w:rsidRDefault="00F23DA4" w:rsidP="00773798">
            <w:pPr>
              <w:pStyle w:val="ListNumber2"/>
              <w:numPr>
                <w:ilvl w:val="0"/>
                <w:numId w:val="47"/>
              </w:numPr>
            </w:pPr>
            <w:proofErr w:type="gramStart"/>
            <w:r>
              <w:t>Refund</w:t>
            </w:r>
            <w:proofErr w:type="gramEnd"/>
            <w:r>
              <w:t xml:space="preserve"> may be needed or anyone who paid $40 or if they bought one for </w:t>
            </w:r>
            <w:proofErr w:type="gramStart"/>
            <w:r>
              <w:t>$25</w:t>
            </w:r>
            <w:proofErr w:type="gramEnd"/>
            <w:r>
              <w:t xml:space="preserve"> they will get the other one for free.</w:t>
            </w:r>
            <w:r w:rsidR="00B94DD1">
              <w:t xml:space="preserve"> (Andy will follow up on this)</w:t>
            </w:r>
          </w:p>
        </w:tc>
      </w:tr>
      <w:tr w:rsidR="005E58C5" w:rsidRPr="005E58C5" w14:paraId="38B8F924" w14:textId="77777777" w:rsidTr="002412EA">
        <w:trPr>
          <w:trHeight w:val="504"/>
          <w:jc w:val="center"/>
        </w:trPr>
        <w:tc>
          <w:tcPr>
            <w:tcW w:w="9236" w:type="dxa"/>
          </w:tcPr>
          <w:p w14:paraId="1DD6138E" w14:textId="5B5BC585" w:rsidR="00550240" w:rsidRPr="005E58C5" w:rsidRDefault="00550240" w:rsidP="001A64AC">
            <w:pPr>
              <w:pStyle w:val="ListNumber"/>
              <w:numPr>
                <w:ilvl w:val="0"/>
                <w:numId w:val="0"/>
              </w:numPr>
              <w:rPr>
                <w:color w:val="262626" w:themeColor="text1" w:themeTint="D9"/>
                <w:szCs w:val="16"/>
              </w:rPr>
            </w:pPr>
          </w:p>
        </w:tc>
      </w:tr>
      <w:tr w:rsidR="005E58C5" w:rsidRPr="005E58C5" w14:paraId="15BC6B6A" w14:textId="77777777" w:rsidTr="002412EA">
        <w:trPr>
          <w:trHeight w:val="576"/>
          <w:jc w:val="center"/>
        </w:trPr>
        <w:tc>
          <w:tcPr>
            <w:tcW w:w="9236" w:type="dxa"/>
          </w:tcPr>
          <w:p w14:paraId="6D66A45D" w14:textId="718F82BC" w:rsidR="00550240" w:rsidRPr="005E58C5" w:rsidRDefault="002F1E7E" w:rsidP="002412E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Meeting adjourned at 8:</w:t>
            </w:r>
            <w:r w:rsidR="00E34AAE">
              <w:rPr>
                <w:color w:val="262626" w:themeColor="text1" w:themeTint="D9"/>
              </w:rPr>
              <w:t>50</w:t>
            </w:r>
          </w:p>
        </w:tc>
      </w:tr>
      <w:tr w:rsidR="005E58C5" w:rsidRPr="005E58C5" w14:paraId="34D82B41" w14:textId="77777777" w:rsidTr="002412EA">
        <w:trPr>
          <w:trHeight w:val="576"/>
          <w:jc w:val="center"/>
        </w:trPr>
        <w:tc>
          <w:tcPr>
            <w:tcW w:w="9236" w:type="dxa"/>
          </w:tcPr>
          <w:p w14:paraId="78717D13" w14:textId="03F0267F" w:rsidR="00550240" w:rsidRPr="005E58C5" w:rsidRDefault="00550240" w:rsidP="002412EA">
            <w:pPr>
              <w:rPr>
                <w:color w:val="262626" w:themeColor="text1" w:themeTint="D9"/>
              </w:rPr>
            </w:pPr>
          </w:p>
        </w:tc>
      </w:tr>
      <w:tr w:rsidR="00B81A76" w:rsidRPr="005E58C5" w14:paraId="73B4FA29" w14:textId="77777777" w:rsidTr="00B81A76">
        <w:trPr>
          <w:trHeight w:val="1152"/>
          <w:jc w:val="center"/>
        </w:trPr>
        <w:tc>
          <w:tcPr>
            <w:tcW w:w="9236" w:type="dxa"/>
          </w:tcPr>
          <w:p w14:paraId="64001F13" w14:textId="77777777" w:rsidR="00B81A76" w:rsidRPr="005E58C5" w:rsidRDefault="00B81A76" w:rsidP="00B81A76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noProof/>
                <w:color w:val="262626" w:themeColor="text1" w:themeTint="D9"/>
              </w:rPr>
            </w:pPr>
          </w:p>
        </w:tc>
      </w:tr>
      <w:tr w:rsidR="00B81A76" w:rsidRPr="005E58C5" w14:paraId="50EA353D" w14:textId="77777777" w:rsidTr="002412EA">
        <w:trPr>
          <w:trHeight w:val="576"/>
          <w:jc w:val="center"/>
        </w:trPr>
        <w:tc>
          <w:tcPr>
            <w:tcW w:w="9236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B81A76" w:rsidRPr="0069112D" w14:paraId="2EE5D426" w14:textId="77777777" w:rsidTr="00385DB1">
              <w:trPr>
                <w:trHeight w:val="288"/>
              </w:trPr>
              <w:tc>
                <w:tcPr>
                  <w:tcW w:w="540" w:type="dxa"/>
                </w:tcPr>
                <w:p w14:paraId="00EDE412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7528281" wp14:editId="53653E71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1532CAE" w14:textId="6EBFF19C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29731479"/>
                      <w:placeholder>
                        <w:docPart w:val="233D461C30F1400CAEC22E9D89FEAAB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Location: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261876375"/>
                      <w:placeholder>
                        <w:docPart w:val="B30CBFE198C243889CADD68C4D6EB808"/>
                      </w:placeholder>
                      <w15:appearance w15:val="hidden"/>
                    </w:sdtPr>
                    <w:sdtContent>
                      <w:r w:rsidR="00C8224A">
                        <w:rPr>
                          <w:rFonts w:ascii="Source Sans Pro" w:hAnsi="Source Sans Pro"/>
                          <w:color w:val="262626" w:themeColor="text1" w:themeTint="D9"/>
                        </w:rPr>
                        <w:t>LCLC</w:t>
                      </w:r>
                    </w:sdtContent>
                  </w:sdt>
                </w:p>
              </w:tc>
            </w:tr>
            <w:tr w:rsidR="00B81A76" w:rsidRPr="0069112D" w14:paraId="605DD18D" w14:textId="77777777" w:rsidTr="00385DB1">
              <w:trPr>
                <w:trHeight w:val="288"/>
              </w:trPr>
              <w:tc>
                <w:tcPr>
                  <w:tcW w:w="540" w:type="dxa"/>
                </w:tcPr>
                <w:p w14:paraId="420878F1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6E195C00" wp14:editId="5DEB5BDE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5A1485CC" w14:textId="0B3B93B8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986088832"/>
                      <w:placeholder>
                        <w:docPart w:val="02E9B9CBD7284DD0AFA8D5EB2930CEC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Date: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297070296"/>
                      <w:placeholder>
                        <w:docPart w:val="2B4829B0874745C88CCF5C266ACE4D14"/>
                      </w:placeholder>
                      <w15:appearance w15:val="hidden"/>
                    </w:sdtPr>
                    <w:sdtContent>
                      <w:r w:rsidR="00C8224A">
                        <w:rPr>
                          <w:rFonts w:ascii="Source Sans Pro" w:hAnsi="Source Sans Pro"/>
                          <w:color w:val="262626" w:themeColor="text1" w:themeTint="D9"/>
                        </w:rPr>
                        <w:t>3/27/2024</w:t>
                      </w:r>
                    </w:sdtContent>
                  </w:sdt>
                </w:p>
              </w:tc>
            </w:tr>
            <w:tr w:rsidR="00B81A76" w:rsidRPr="007644FC" w14:paraId="1EE2EC1C" w14:textId="77777777" w:rsidTr="00385DB1">
              <w:trPr>
                <w:trHeight w:val="288"/>
              </w:trPr>
              <w:tc>
                <w:tcPr>
                  <w:tcW w:w="540" w:type="dxa"/>
                </w:tcPr>
                <w:p w14:paraId="0A3D0463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293034D5" wp14:editId="39679969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61DE0E99" w14:textId="09FFD78A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428504731"/>
                      <w:placeholder>
                        <w:docPart w:val="2CC5B339A089498F847AE58E0A0064A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Time: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1782635515"/>
                      <w:placeholder>
                        <w:docPart w:val="E7532BA55314491AA7B203EE4A0D1361"/>
                      </w:placeholder>
                      <w15:appearance w15:val="hidden"/>
                    </w:sdtPr>
                    <w:sdtContent>
                      <w:r w:rsidR="00C8224A">
                        <w:rPr>
                          <w:rFonts w:ascii="Source Sans Pro" w:hAnsi="Source Sans Pro"/>
                          <w:color w:val="262626" w:themeColor="text1" w:themeTint="D9"/>
                        </w:rPr>
                        <w:t>7:00 p.m.</w:t>
                      </w:r>
                    </w:sdtContent>
                  </w:sdt>
                </w:p>
              </w:tc>
            </w:tr>
          </w:tbl>
          <w:p w14:paraId="0288B090" w14:textId="77777777" w:rsidR="00B81A76" w:rsidRDefault="00B81A76" w:rsidP="002412EA">
            <w:pPr>
              <w:rPr>
                <w:color w:val="262626" w:themeColor="text1" w:themeTint="D9"/>
              </w:rPr>
            </w:pPr>
          </w:p>
        </w:tc>
      </w:tr>
    </w:tbl>
    <w:p w14:paraId="44095674" w14:textId="77777777" w:rsidR="0025604B" w:rsidRPr="00B81A76" w:rsidRDefault="0025604B" w:rsidP="00B81A76">
      <w:pPr>
        <w:spacing w:before="0" w:after="0"/>
        <w:rPr>
          <w:sz w:val="6"/>
          <w:szCs w:val="12"/>
        </w:rPr>
      </w:pPr>
    </w:p>
    <w:sectPr w:rsidR="0025604B" w:rsidRPr="00B81A76" w:rsidSect="00AC2A75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8861F" w14:textId="77777777" w:rsidR="00615DB0" w:rsidRDefault="00615DB0" w:rsidP="001E7D29">
      <w:pPr>
        <w:spacing w:after="0" w:line="240" w:lineRule="auto"/>
      </w:pPr>
      <w:r>
        <w:separator/>
      </w:r>
    </w:p>
  </w:endnote>
  <w:endnote w:type="continuationSeparator" w:id="0">
    <w:p w14:paraId="1C33C67E" w14:textId="77777777" w:rsidR="00615DB0" w:rsidRDefault="00615DB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7E81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B7EF" w14:textId="77777777" w:rsidR="00615DB0" w:rsidRDefault="00615DB0" w:rsidP="001E7D29">
      <w:pPr>
        <w:spacing w:after="0" w:line="240" w:lineRule="auto"/>
      </w:pPr>
      <w:r>
        <w:separator/>
      </w:r>
    </w:p>
  </w:footnote>
  <w:footnote w:type="continuationSeparator" w:id="0">
    <w:p w14:paraId="6DA90E98" w14:textId="77777777" w:rsidR="00615DB0" w:rsidRDefault="00615DB0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topwatch" style="width:9pt;height:11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AA4F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79F1088"/>
    <w:multiLevelType w:val="hybridMultilevel"/>
    <w:tmpl w:val="EDA2218C"/>
    <w:lvl w:ilvl="0" w:tplc="41BC20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2F6A69"/>
    <w:multiLevelType w:val="hybridMultilevel"/>
    <w:tmpl w:val="9FE21C48"/>
    <w:lvl w:ilvl="0" w:tplc="CE66C84C">
      <w:numFmt w:val="bullet"/>
      <w:lvlText w:val="-"/>
      <w:lvlJc w:val="left"/>
      <w:pPr>
        <w:ind w:left="648" w:hanging="360"/>
      </w:pPr>
      <w:rPr>
        <w:rFonts w:ascii="Source Sans Pro" w:eastAsia="Times New Roman" w:hAnsi="Source Sans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1185BF8"/>
    <w:multiLevelType w:val="hybridMultilevel"/>
    <w:tmpl w:val="A9662D7A"/>
    <w:lvl w:ilvl="0" w:tplc="45289BC6">
      <w:numFmt w:val="decimal"/>
      <w:lvlText w:val="%1&gt;"/>
      <w:lvlJc w:val="left"/>
      <w:pPr>
        <w:ind w:left="13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30" w:hanging="360"/>
      </w:pPr>
    </w:lvl>
    <w:lvl w:ilvl="2" w:tplc="1009001B" w:tentative="1">
      <w:start w:val="1"/>
      <w:numFmt w:val="lowerRoman"/>
      <w:lvlText w:val="%3."/>
      <w:lvlJc w:val="right"/>
      <w:pPr>
        <w:ind w:left="2750" w:hanging="180"/>
      </w:pPr>
    </w:lvl>
    <w:lvl w:ilvl="3" w:tplc="1009000F" w:tentative="1">
      <w:start w:val="1"/>
      <w:numFmt w:val="decimal"/>
      <w:lvlText w:val="%4."/>
      <w:lvlJc w:val="left"/>
      <w:pPr>
        <w:ind w:left="3470" w:hanging="360"/>
      </w:pPr>
    </w:lvl>
    <w:lvl w:ilvl="4" w:tplc="10090019" w:tentative="1">
      <w:start w:val="1"/>
      <w:numFmt w:val="lowerLetter"/>
      <w:lvlText w:val="%5."/>
      <w:lvlJc w:val="left"/>
      <w:pPr>
        <w:ind w:left="4190" w:hanging="360"/>
      </w:pPr>
    </w:lvl>
    <w:lvl w:ilvl="5" w:tplc="1009001B" w:tentative="1">
      <w:start w:val="1"/>
      <w:numFmt w:val="lowerRoman"/>
      <w:lvlText w:val="%6."/>
      <w:lvlJc w:val="right"/>
      <w:pPr>
        <w:ind w:left="4910" w:hanging="180"/>
      </w:pPr>
    </w:lvl>
    <w:lvl w:ilvl="6" w:tplc="1009000F" w:tentative="1">
      <w:start w:val="1"/>
      <w:numFmt w:val="decimal"/>
      <w:lvlText w:val="%7."/>
      <w:lvlJc w:val="left"/>
      <w:pPr>
        <w:ind w:left="5630" w:hanging="360"/>
      </w:pPr>
    </w:lvl>
    <w:lvl w:ilvl="7" w:tplc="10090019" w:tentative="1">
      <w:start w:val="1"/>
      <w:numFmt w:val="lowerLetter"/>
      <w:lvlText w:val="%8."/>
      <w:lvlJc w:val="left"/>
      <w:pPr>
        <w:ind w:left="6350" w:hanging="360"/>
      </w:pPr>
    </w:lvl>
    <w:lvl w:ilvl="8" w:tplc="10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552875"/>
    <w:multiLevelType w:val="hybridMultilevel"/>
    <w:tmpl w:val="791CB608"/>
    <w:lvl w:ilvl="0" w:tplc="A3BAB71E">
      <w:numFmt w:val="bullet"/>
      <w:lvlText w:val="-"/>
      <w:lvlJc w:val="left"/>
      <w:pPr>
        <w:ind w:left="648" w:hanging="360"/>
      </w:pPr>
      <w:rPr>
        <w:rFonts w:ascii="Source Sans Pro" w:eastAsiaTheme="majorEastAsia" w:hAnsi="Source Sans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39"/>
  </w:num>
  <w:num w:numId="2" w16cid:durableId="474220727">
    <w:abstractNumId w:val="20"/>
  </w:num>
  <w:num w:numId="3" w16cid:durableId="774252274">
    <w:abstractNumId w:val="22"/>
  </w:num>
  <w:num w:numId="4" w16cid:durableId="697241394">
    <w:abstractNumId w:val="13"/>
  </w:num>
  <w:num w:numId="5" w16cid:durableId="348878085">
    <w:abstractNumId w:val="40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4"/>
  </w:num>
  <w:num w:numId="17" w16cid:durableId="804352283">
    <w:abstractNumId w:val="19"/>
  </w:num>
  <w:num w:numId="18" w16cid:durableId="1286042352">
    <w:abstractNumId w:val="17"/>
  </w:num>
  <w:num w:numId="19" w16cid:durableId="1545216507">
    <w:abstractNumId w:val="16"/>
  </w:num>
  <w:num w:numId="20" w16cid:durableId="1628924206">
    <w:abstractNumId w:val="15"/>
  </w:num>
  <w:num w:numId="21" w16cid:durableId="1892305776">
    <w:abstractNumId w:val="24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5"/>
  </w:num>
  <w:num w:numId="26" w16cid:durableId="610090033">
    <w:abstractNumId w:val="11"/>
  </w:num>
  <w:num w:numId="27" w16cid:durableId="866255206">
    <w:abstractNumId w:val="25"/>
  </w:num>
  <w:num w:numId="28" w16cid:durableId="31000582">
    <w:abstractNumId w:val="11"/>
  </w:num>
  <w:num w:numId="29" w16cid:durableId="2144690085">
    <w:abstractNumId w:val="34"/>
  </w:num>
  <w:num w:numId="30" w16cid:durableId="1546601706">
    <w:abstractNumId w:val="26"/>
  </w:num>
  <w:num w:numId="31" w16cid:durableId="743258941">
    <w:abstractNumId w:val="42"/>
  </w:num>
  <w:num w:numId="32" w16cid:durableId="1617830674">
    <w:abstractNumId w:val="37"/>
  </w:num>
  <w:num w:numId="33" w16cid:durableId="1442872988">
    <w:abstractNumId w:val="18"/>
  </w:num>
  <w:num w:numId="34" w16cid:durableId="1735228938">
    <w:abstractNumId w:val="28"/>
  </w:num>
  <w:num w:numId="35" w16cid:durableId="1424648972">
    <w:abstractNumId w:val="10"/>
  </w:num>
  <w:num w:numId="36" w16cid:durableId="423376775">
    <w:abstractNumId w:val="29"/>
  </w:num>
  <w:num w:numId="37" w16cid:durableId="695468122">
    <w:abstractNumId w:val="32"/>
  </w:num>
  <w:num w:numId="38" w16cid:durableId="967049516">
    <w:abstractNumId w:val="27"/>
  </w:num>
  <w:num w:numId="39" w16cid:durableId="1885172128">
    <w:abstractNumId w:val="41"/>
  </w:num>
  <w:num w:numId="40" w16cid:durableId="114953487">
    <w:abstractNumId w:val="30"/>
  </w:num>
  <w:num w:numId="41" w16cid:durableId="2070809466">
    <w:abstractNumId w:val="23"/>
  </w:num>
  <w:num w:numId="42" w16cid:durableId="1127821266">
    <w:abstractNumId w:val="31"/>
  </w:num>
  <w:num w:numId="43" w16cid:durableId="1285502123">
    <w:abstractNumId w:val="38"/>
  </w:num>
  <w:num w:numId="44" w16cid:durableId="2053192704">
    <w:abstractNumId w:val="3"/>
  </w:num>
  <w:num w:numId="45" w16cid:durableId="398941684">
    <w:abstractNumId w:val="3"/>
  </w:num>
  <w:num w:numId="46" w16cid:durableId="945236195">
    <w:abstractNumId w:val="36"/>
  </w:num>
  <w:num w:numId="47" w16cid:durableId="1438481934">
    <w:abstractNumId w:val="12"/>
  </w:num>
  <w:num w:numId="48" w16cid:durableId="977804326">
    <w:abstractNumId w:val="33"/>
  </w:num>
  <w:num w:numId="49" w16cid:durableId="1226137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C"/>
    <w:rsid w:val="0000418E"/>
    <w:rsid w:val="00013062"/>
    <w:rsid w:val="00016839"/>
    <w:rsid w:val="00042FB3"/>
    <w:rsid w:val="00057671"/>
    <w:rsid w:val="00075E7D"/>
    <w:rsid w:val="00081EEE"/>
    <w:rsid w:val="00084752"/>
    <w:rsid w:val="00086540"/>
    <w:rsid w:val="000A5D7A"/>
    <w:rsid w:val="000C67C2"/>
    <w:rsid w:val="000D1562"/>
    <w:rsid w:val="000D445D"/>
    <w:rsid w:val="000D56AD"/>
    <w:rsid w:val="000E7BF1"/>
    <w:rsid w:val="000F4987"/>
    <w:rsid w:val="000F65EC"/>
    <w:rsid w:val="00103670"/>
    <w:rsid w:val="00110BBD"/>
    <w:rsid w:val="00111B94"/>
    <w:rsid w:val="0011573E"/>
    <w:rsid w:val="00115F04"/>
    <w:rsid w:val="00125D3F"/>
    <w:rsid w:val="0012634B"/>
    <w:rsid w:val="001269DE"/>
    <w:rsid w:val="00140DAE"/>
    <w:rsid w:val="0015180F"/>
    <w:rsid w:val="001629FF"/>
    <w:rsid w:val="00162C32"/>
    <w:rsid w:val="001746FC"/>
    <w:rsid w:val="00175AEF"/>
    <w:rsid w:val="00193653"/>
    <w:rsid w:val="00195758"/>
    <w:rsid w:val="001A16E1"/>
    <w:rsid w:val="001A64AC"/>
    <w:rsid w:val="001A6AC0"/>
    <w:rsid w:val="001A766F"/>
    <w:rsid w:val="001B0FF8"/>
    <w:rsid w:val="001B56D1"/>
    <w:rsid w:val="001C329C"/>
    <w:rsid w:val="001C4FC2"/>
    <w:rsid w:val="001D092D"/>
    <w:rsid w:val="001D3692"/>
    <w:rsid w:val="001E4566"/>
    <w:rsid w:val="001E7D29"/>
    <w:rsid w:val="00222713"/>
    <w:rsid w:val="00223113"/>
    <w:rsid w:val="002360CC"/>
    <w:rsid w:val="002373A4"/>
    <w:rsid w:val="002404F5"/>
    <w:rsid w:val="002412EA"/>
    <w:rsid w:val="0025604B"/>
    <w:rsid w:val="0025787E"/>
    <w:rsid w:val="00275260"/>
    <w:rsid w:val="002755EA"/>
    <w:rsid w:val="00276FA1"/>
    <w:rsid w:val="00285B87"/>
    <w:rsid w:val="00286F41"/>
    <w:rsid w:val="00291B4A"/>
    <w:rsid w:val="002A3234"/>
    <w:rsid w:val="002B7D65"/>
    <w:rsid w:val="002C379D"/>
    <w:rsid w:val="002C3D7E"/>
    <w:rsid w:val="002E4F42"/>
    <w:rsid w:val="002F1E7E"/>
    <w:rsid w:val="002F76DA"/>
    <w:rsid w:val="00301C1B"/>
    <w:rsid w:val="00303BA6"/>
    <w:rsid w:val="0031495D"/>
    <w:rsid w:val="0032131A"/>
    <w:rsid w:val="003310BF"/>
    <w:rsid w:val="00333DF8"/>
    <w:rsid w:val="0035229C"/>
    <w:rsid w:val="00352B99"/>
    <w:rsid w:val="00357641"/>
    <w:rsid w:val="003603AA"/>
    <w:rsid w:val="003609D8"/>
    <w:rsid w:val="00360B6E"/>
    <w:rsid w:val="00361DEE"/>
    <w:rsid w:val="003725DD"/>
    <w:rsid w:val="00385DB1"/>
    <w:rsid w:val="00394EF4"/>
    <w:rsid w:val="003A1CB3"/>
    <w:rsid w:val="003D10B7"/>
    <w:rsid w:val="003D5DC7"/>
    <w:rsid w:val="003E5EB5"/>
    <w:rsid w:val="003F3B8D"/>
    <w:rsid w:val="00410612"/>
    <w:rsid w:val="00411F8B"/>
    <w:rsid w:val="004203B0"/>
    <w:rsid w:val="004230D9"/>
    <w:rsid w:val="00445CA9"/>
    <w:rsid w:val="00450670"/>
    <w:rsid w:val="0046316F"/>
    <w:rsid w:val="004701E1"/>
    <w:rsid w:val="004724BD"/>
    <w:rsid w:val="00477352"/>
    <w:rsid w:val="00491C23"/>
    <w:rsid w:val="00494DDC"/>
    <w:rsid w:val="004A003D"/>
    <w:rsid w:val="004A56D2"/>
    <w:rsid w:val="004B463F"/>
    <w:rsid w:val="004B5C09"/>
    <w:rsid w:val="004E227E"/>
    <w:rsid w:val="004E3A16"/>
    <w:rsid w:val="00500DD1"/>
    <w:rsid w:val="00501A3B"/>
    <w:rsid w:val="00521AE3"/>
    <w:rsid w:val="005262EB"/>
    <w:rsid w:val="00535B54"/>
    <w:rsid w:val="00541F8E"/>
    <w:rsid w:val="00550240"/>
    <w:rsid w:val="00554276"/>
    <w:rsid w:val="00563EF3"/>
    <w:rsid w:val="00564D17"/>
    <w:rsid w:val="00564FAB"/>
    <w:rsid w:val="00570173"/>
    <w:rsid w:val="00580F93"/>
    <w:rsid w:val="00586E10"/>
    <w:rsid w:val="0058743F"/>
    <w:rsid w:val="005B14B5"/>
    <w:rsid w:val="005C2231"/>
    <w:rsid w:val="005D3902"/>
    <w:rsid w:val="005D6175"/>
    <w:rsid w:val="005E0ED9"/>
    <w:rsid w:val="005E58C5"/>
    <w:rsid w:val="005F25B0"/>
    <w:rsid w:val="00613F2D"/>
    <w:rsid w:val="00615DB0"/>
    <w:rsid w:val="00616B41"/>
    <w:rsid w:val="00620AE8"/>
    <w:rsid w:val="006244E6"/>
    <w:rsid w:val="0064628C"/>
    <w:rsid w:val="0065214E"/>
    <w:rsid w:val="00655EE2"/>
    <w:rsid w:val="00674CCD"/>
    <w:rsid w:val="00680296"/>
    <w:rsid w:val="00681DB3"/>
    <w:rsid w:val="006853BC"/>
    <w:rsid w:val="00687389"/>
    <w:rsid w:val="0069112D"/>
    <w:rsid w:val="006928C1"/>
    <w:rsid w:val="006A0283"/>
    <w:rsid w:val="006A2104"/>
    <w:rsid w:val="006B4F05"/>
    <w:rsid w:val="006C0689"/>
    <w:rsid w:val="006C3A18"/>
    <w:rsid w:val="006D5463"/>
    <w:rsid w:val="006E015E"/>
    <w:rsid w:val="006E01FB"/>
    <w:rsid w:val="006F03D4"/>
    <w:rsid w:val="006F0800"/>
    <w:rsid w:val="006F4149"/>
    <w:rsid w:val="00700B1F"/>
    <w:rsid w:val="007257E9"/>
    <w:rsid w:val="00730984"/>
    <w:rsid w:val="00731BE3"/>
    <w:rsid w:val="00740105"/>
    <w:rsid w:val="00744B1E"/>
    <w:rsid w:val="00746F86"/>
    <w:rsid w:val="0075250C"/>
    <w:rsid w:val="00752FDD"/>
    <w:rsid w:val="007535FC"/>
    <w:rsid w:val="00756AD4"/>
    <w:rsid w:val="00756D9C"/>
    <w:rsid w:val="007619BD"/>
    <w:rsid w:val="007644FC"/>
    <w:rsid w:val="0076788C"/>
    <w:rsid w:val="00771C24"/>
    <w:rsid w:val="00773798"/>
    <w:rsid w:val="00781863"/>
    <w:rsid w:val="00792701"/>
    <w:rsid w:val="007A7D01"/>
    <w:rsid w:val="007C2F68"/>
    <w:rsid w:val="007D5836"/>
    <w:rsid w:val="007F34A4"/>
    <w:rsid w:val="00801848"/>
    <w:rsid w:val="00815563"/>
    <w:rsid w:val="008240DA"/>
    <w:rsid w:val="00825877"/>
    <w:rsid w:val="00833F92"/>
    <w:rsid w:val="008429E5"/>
    <w:rsid w:val="00856108"/>
    <w:rsid w:val="00864C14"/>
    <w:rsid w:val="00867EA4"/>
    <w:rsid w:val="0087770D"/>
    <w:rsid w:val="00880C14"/>
    <w:rsid w:val="00890EC6"/>
    <w:rsid w:val="00897D88"/>
    <w:rsid w:val="008A0319"/>
    <w:rsid w:val="008A2051"/>
    <w:rsid w:val="008A54F6"/>
    <w:rsid w:val="008C20DD"/>
    <w:rsid w:val="008D0732"/>
    <w:rsid w:val="008D43E9"/>
    <w:rsid w:val="008E3C0E"/>
    <w:rsid w:val="008E421A"/>
    <w:rsid w:val="008E476B"/>
    <w:rsid w:val="008F0F63"/>
    <w:rsid w:val="0090097D"/>
    <w:rsid w:val="00901EFC"/>
    <w:rsid w:val="00917A95"/>
    <w:rsid w:val="0092639B"/>
    <w:rsid w:val="00927C63"/>
    <w:rsid w:val="00932F50"/>
    <w:rsid w:val="00944EC7"/>
    <w:rsid w:val="0094637B"/>
    <w:rsid w:val="00953CEE"/>
    <w:rsid w:val="00954A66"/>
    <w:rsid w:val="0095578D"/>
    <w:rsid w:val="00955A78"/>
    <w:rsid w:val="009600BA"/>
    <w:rsid w:val="009602EE"/>
    <w:rsid w:val="009763EC"/>
    <w:rsid w:val="00991FD1"/>
    <w:rsid w:val="009921B8"/>
    <w:rsid w:val="009B1F69"/>
    <w:rsid w:val="009D4984"/>
    <w:rsid w:val="009D6901"/>
    <w:rsid w:val="009E69B3"/>
    <w:rsid w:val="009F4E19"/>
    <w:rsid w:val="00A07662"/>
    <w:rsid w:val="00A1006B"/>
    <w:rsid w:val="00A16E5A"/>
    <w:rsid w:val="00A21B71"/>
    <w:rsid w:val="00A25111"/>
    <w:rsid w:val="00A3439E"/>
    <w:rsid w:val="00A348FA"/>
    <w:rsid w:val="00A37F9E"/>
    <w:rsid w:val="00A40085"/>
    <w:rsid w:val="00A42901"/>
    <w:rsid w:val="00A45D07"/>
    <w:rsid w:val="00A47DF6"/>
    <w:rsid w:val="00A60E11"/>
    <w:rsid w:val="00A63D35"/>
    <w:rsid w:val="00A63F46"/>
    <w:rsid w:val="00A9231C"/>
    <w:rsid w:val="00AA2532"/>
    <w:rsid w:val="00AC2A75"/>
    <w:rsid w:val="00AC72FB"/>
    <w:rsid w:val="00AD5222"/>
    <w:rsid w:val="00AE1F88"/>
    <w:rsid w:val="00AE361F"/>
    <w:rsid w:val="00AE5370"/>
    <w:rsid w:val="00B055BF"/>
    <w:rsid w:val="00B11454"/>
    <w:rsid w:val="00B167B0"/>
    <w:rsid w:val="00B247A9"/>
    <w:rsid w:val="00B37506"/>
    <w:rsid w:val="00B435B5"/>
    <w:rsid w:val="00B46176"/>
    <w:rsid w:val="00B565D8"/>
    <w:rsid w:val="00B5779A"/>
    <w:rsid w:val="00B64D24"/>
    <w:rsid w:val="00B66FDD"/>
    <w:rsid w:val="00B67D2A"/>
    <w:rsid w:val="00B7147D"/>
    <w:rsid w:val="00B75CFC"/>
    <w:rsid w:val="00B81A76"/>
    <w:rsid w:val="00B853F9"/>
    <w:rsid w:val="00B86655"/>
    <w:rsid w:val="00B92231"/>
    <w:rsid w:val="00B94DD1"/>
    <w:rsid w:val="00BA2CE6"/>
    <w:rsid w:val="00BA5368"/>
    <w:rsid w:val="00BB018B"/>
    <w:rsid w:val="00BC3BC7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1CE"/>
    <w:rsid w:val="00C42793"/>
    <w:rsid w:val="00C43ECD"/>
    <w:rsid w:val="00C47362"/>
    <w:rsid w:val="00C601ED"/>
    <w:rsid w:val="00C70AA3"/>
    <w:rsid w:val="00C73AAD"/>
    <w:rsid w:val="00C8224A"/>
    <w:rsid w:val="00C86868"/>
    <w:rsid w:val="00C95313"/>
    <w:rsid w:val="00CA47D3"/>
    <w:rsid w:val="00CC2681"/>
    <w:rsid w:val="00CE5A5C"/>
    <w:rsid w:val="00D04100"/>
    <w:rsid w:val="00D14CC6"/>
    <w:rsid w:val="00D31AB7"/>
    <w:rsid w:val="00D332AE"/>
    <w:rsid w:val="00D47EFE"/>
    <w:rsid w:val="00D50D23"/>
    <w:rsid w:val="00D512BB"/>
    <w:rsid w:val="00D53571"/>
    <w:rsid w:val="00D71EF1"/>
    <w:rsid w:val="00D77314"/>
    <w:rsid w:val="00D934E2"/>
    <w:rsid w:val="00D9555B"/>
    <w:rsid w:val="00DA3B1A"/>
    <w:rsid w:val="00DC6078"/>
    <w:rsid w:val="00DC79AD"/>
    <w:rsid w:val="00DD2075"/>
    <w:rsid w:val="00DD443D"/>
    <w:rsid w:val="00DE330E"/>
    <w:rsid w:val="00DF2868"/>
    <w:rsid w:val="00E004CC"/>
    <w:rsid w:val="00E030F7"/>
    <w:rsid w:val="00E03FFF"/>
    <w:rsid w:val="00E172AA"/>
    <w:rsid w:val="00E277F1"/>
    <w:rsid w:val="00E34AAE"/>
    <w:rsid w:val="00E557A0"/>
    <w:rsid w:val="00E63579"/>
    <w:rsid w:val="00E76A02"/>
    <w:rsid w:val="00E86543"/>
    <w:rsid w:val="00E907BC"/>
    <w:rsid w:val="00EB2FAB"/>
    <w:rsid w:val="00EC0675"/>
    <w:rsid w:val="00EE659A"/>
    <w:rsid w:val="00EF6435"/>
    <w:rsid w:val="00F03FBE"/>
    <w:rsid w:val="00F10F6B"/>
    <w:rsid w:val="00F23697"/>
    <w:rsid w:val="00F23DA4"/>
    <w:rsid w:val="00F362F6"/>
    <w:rsid w:val="00F36BB7"/>
    <w:rsid w:val="00F51B5C"/>
    <w:rsid w:val="00F66C56"/>
    <w:rsid w:val="00F87EAA"/>
    <w:rsid w:val="00F92B25"/>
    <w:rsid w:val="00F93D79"/>
    <w:rsid w:val="00F961FE"/>
    <w:rsid w:val="00FB3809"/>
    <w:rsid w:val="00FD5FB7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D6D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Smith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BABAD8C8CF4721B827C42AB856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5DF2-AA66-4578-959B-80426182A8E5}"/>
      </w:docPartPr>
      <w:docPartBody>
        <w:p w:rsidR="00DD05B4" w:rsidRDefault="0049209D">
          <w:pPr>
            <w:pStyle w:val="2DBABAD8C8CF4721B827C42AB856071F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35A1FF6814D7450B905ED000F854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7970-78E9-4CEA-B327-599BF7727762}"/>
      </w:docPartPr>
      <w:docPartBody>
        <w:p w:rsidR="00DD05B4" w:rsidRDefault="0049209D">
          <w:pPr>
            <w:pStyle w:val="35A1FF6814D7450B905ED000F854D272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Roll call</w:t>
          </w:r>
        </w:p>
      </w:docPartBody>
    </w:docPart>
    <w:docPart>
      <w:docPartPr>
        <w:name w:val="CBAA14327B3D4FF19C7A2FFF2B70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C2C2-8D8B-47F3-953B-C5F941A90595}"/>
      </w:docPartPr>
      <w:docPartBody>
        <w:p w:rsidR="00DD05B4" w:rsidRDefault="0049209D">
          <w:pPr>
            <w:pStyle w:val="CBAA14327B3D4FF19C7A2FFF2B7008B6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Approval of minutes from last meeting</w:t>
          </w:r>
        </w:p>
      </w:docPartBody>
    </w:docPart>
    <w:docPart>
      <w:docPartPr>
        <w:name w:val="9D06CD3BF9BD4233B6B68ED6A0F7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E3D5-590F-4CB9-932C-2481AE1C86F7}"/>
      </w:docPartPr>
      <w:docPartBody>
        <w:p w:rsidR="00DD05B4" w:rsidRDefault="0049209D">
          <w:pPr>
            <w:pStyle w:val="9D06CD3BF9BD4233B6B68ED6A0F7FEEF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New business</w:t>
          </w:r>
        </w:p>
      </w:docPartBody>
    </w:docPart>
    <w:docPart>
      <w:docPartPr>
        <w:name w:val="E536B468352549D69DE8F10BE078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9C15-6425-4AFA-9B89-56536D03C29E}"/>
      </w:docPartPr>
      <w:docPartBody>
        <w:p w:rsidR="00DD05B4" w:rsidRDefault="0049209D">
          <w:pPr>
            <w:pStyle w:val="E536B468352549D69DE8F10BE07887BD"/>
          </w:pPr>
          <w:r w:rsidRPr="002B7D65">
            <w:t>Valentine’s potluck</w:t>
          </w:r>
        </w:p>
      </w:docPartBody>
    </w:docPart>
    <w:docPart>
      <w:docPartPr>
        <w:name w:val="8B5EE29AEF584C34B220578586F3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7FB0-A371-414B-BE18-D2269451343A}"/>
      </w:docPartPr>
      <w:docPartBody>
        <w:p w:rsidR="00DD05B4" w:rsidRDefault="0049209D">
          <w:pPr>
            <w:pStyle w:val="8B5EE29AEF584C34B220578586F3C423"/>
          </w:pPr>
          <w:r w:rsidRPr="002B7D65">
            <w:t>Vote on dog park</w:t>
          </w:r>
        </w:p>
      </w:docPartBody>
    </w:docPart>
    <w:docPart>
      <w:docPartPr>
        <w:name w:val="86350708E51E4E9FB160C9319046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28E2-9CA9-494D-BABA-D80A32E09959}"/>
      </w:docPartPr>
      <w:docPartBody>
        <w:p w:rsidR="00DD05B4" w:rsidRDefault="0049209D">
          <w:pPr>
            <w:pStyle w:val="86350708E51E4E9FB160C9319046254C"/>
          </w:pPr>
          <w:r w:rsidRPr="002B7D65">
            <w:t>Pool maintenance</w:t>
          </w:r>
        </w:p>
      </w:docPartBody>
    </w:docPart>
    <w:docPart>
      <w:docPartPr>
        <w:name w:val="233D461C30F1400CAEC22E9D89FE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90CB-094C-477C-AC26-DFFD2971ED43}"/>
      </w:docPartPr>
      <w:docPartBody>
        <w:p w:rsidR="00DD05B4" w:rsidRDefault="0049209D">
          <w:pPr>
            <w:pStyle w:val="233D461C30F1400CAEC22E9D89FEAAB8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B30CBFE198C243889CADD68C4D6EB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3471-C372-4A8A-B468-C1301A241E82}"/>
      </w:docPartPr>
      <w:docPartBody>
        <w:p w:rsidR="00DD05B4" w:rsidRDefault="0049209D">
          <w:pPr>
            <w:pStyle w:val="B30CBFE198C243889CADD68C4D6EB808"/>
          </w:pPr>
          <w:r w:rsidRPr="002B7D65">
            <w:t xml:space="preserve"> Clubhouse </w:t>
          </w:r>
        </w:p>
      </w:docPartBody>
    </w:docPart>
    <w:docPart>
      <w:docPartPr>
        <w:name w:val="02E9B9CBD7284DD0AFA8D5EB2930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1193-925F-454F-A355-194B7054ECA0}"/>
      </w:docPartPr>
      <w:docPartBody>
        <w:p w:rsidR="00DD05B4" w:rsidRDefault="0049209D">
          <w:pPr>
            <w:pStyle w:val="02E9B9CBD7284DD0AFA8D5EB2930CECE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2B4829B0874745C88CCF5C266ACE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5CD4-A13B-4A44-ADE8-1C3AB316EFBC}"/>
      </w:docPartPr>
      <w:docPartBody>
        <w:p w:rsidR="00DD05B4" w:rsidRDefault="0049209D">
          <w:pPr>
            <w:pStyle w:val="2B4829B0874745C88CCF5C266ACE4D14"/>
          </w:pPr>
          <w:r w:rsidRPr="002B7D65">
            <w:t>1/16/23</w:t>
          </w:r>
        </w:p>
      </w:docPartBody>
    </w:docPart>
    <w:docPart>
      <w:docPartPr>
        <w:name w:val="2CC5B339A089498F847AE58E0A00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F2B5-335F-41D4-A657-D640DE43A9D8}"/>
      </w:docPartPr>
      <w:docPartBody>
        <w:p w:rsidR="00DD05B4" w:rsidRDefault="0049209D">
          <w:pPr>
            <w:pStyle w:val="2CC5B339A089498F847AE58E0A0064A0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E7532BA55314491AA7B203EE4A0D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A800-1CC0-462D-A73E-A51E0D7FD26C}"/>
      </w:docPartPr>
      <w:docPartBody>
        <w:p w:rsidR="00DD05B4" w:rsidRDefault="0049209D">
          <w:pPr>
            <w:pStyle w:val="E7532BA55314491AA7B203EE4A0D1361"/>
          </w:pPr>
          <w:r w:rsidRPr="002B7D65">
            <w:t xml:space="preserve">2:00 PM </w:t>
          </w:r>
        </w:p>
      </w:docPartBody>
    </w:docPart>
    <w:docPart>
      <w:docPartPr>
        <w:name w:val="DBF093D8F86541B3A2EC72A9CC36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DC97-3D51-474C-BC53-6418654CD34C}"/>
      </w:docPartPr>
      <w:docPartBody>
        <w:p w:rsidR="0049209D" w:rsidRDefault="00EB151C" w:rsidP="00EB151C">
          <w:pPr>
            <w:pStyle w:val="DBF093D8F86541B3A2EC72A9CC361D6D"/>
          </w:pPr>
          <w:r w:rsidRPr="005E58C5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F1"/>
    <w:rsid w:val="001264C0"/>
    <w:rsid w:val="0049209D"/>
    <w:rsid w:val="00494DDC"/>
    <w:rsid w:val="00C44F3D"/>
    <w:rsid w:val="00CB75DA"/>
    <w:rsid w:val="00DD05B4"/>
    <w:rsid w:val="00E862F1"/>
    <w:rsid w:val="00E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ABAD8C8CF4721B827C42AB856071F">
    <w:name w:val="2DBABAD8C8CF4721B827C42AB856071F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35A1FF6814D7450B905ED000F854D272">
    <w:name w:val="35A1FF6814D7450B905ED000F854D272"/>
  </w:style>
  <w:style w:type="paragraph" w:customStyle="1" w:styleId="CBAA14327B3D4FF19C7A2FFF2B7008B6">
    <w:name w:val="CBAA14327B3D4FF19C7A2FFF2B7008B6"/>
  </w:style>
  <w:style w:type="paragraph" w:customStyle="1" w:styleId="9D06CD3BF9BD4233B6B68ED6A0F7FEEF">
    <w:name w:val="9D06CD3BF9BD4233B6B68ED6A0F7FEEF"/>
  </w:style>
  <w:style w:type="paragraph" w:customStyle="1" w:styleId="E536B468352549D69DE8F10BE07887BD">
    <w:name w:val="E536B468352549D69DE8F10BE07887BD"/>
  </w:style>
  <w:style w:type="paragraph" w:customStyle="1" w:styleId="8B5EE29AEF584C34B220578586F3C423">
    <w:name w:val="8B5EE29AEF584C34B220578586F3C423"/>
  </w:style>
  <w:style w:type="paragraph" w:customStyle="1" w:styleId="86350708E51E4E9FB160C9319046254C">
    <w:name w:val="86350708E51E4E9FB160C9319046254C"/>
  </w:style>
  <w:style w:type="paragraph" w:customStyle="1" w:styleId="DBF093D8F86541B3A2EC72A9CC361D6D">
    <w:name w:val="DBF093D8F86541B3A2EC72A9CC361D6D"/>
    <w:rsid w:val="00EB151C"/>
  </w:style>
  <w:style w:type="character" w:styleId="Emphasis">
    <w:name w:val="Emphasis"/>
    <w:basedOn w:val="DefaultParagraphFont"/>
    <w:uiPriority w:val="1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233D461C30F1400CAEC22E9D89FEAAB8">
    <w:name w:val="233D461C30F1400CAEC22E9D89FEAAB8"/>
  </w:style>
  <w:style w:type="paragraph" w:customStyle="1" w:styleId="B30CBFE198C243889CADD68C4D6EB808">
    <w:name w:val="B30CBFE198C243889CADD68C4D6EB808"/>
  </w:style>
  <w:style w:type="paragraph" w:customStyle="1" w:styleId="02E9B9CBD7284DD0AFA8D5EB2930CECE">
    <w:name w:val="02E9B9CBD7284DD0AFA8D5EB2930CECE"/>
  </w:style>
  <w:style w:type="paragraph" w:customStyle="1" w:styleId="2B4829B0874745C88CCF5C266ACE4D14">
    <w:name w:val="2B4829B0874745C88CCF5C266ACE4D14"/>
  </w:style>
  <w:style w:type="paragraph" w:customStyle="1" w:styleId="2CC5B339A089498F847AE58E0A0064A0">
    <w:name w:val="2CC5B339A089498F847AE58E0A0064A0"/>
  </w:style>
  <w:style w:type="paragraph" w:customStyle="1" w:styleId="E7532BA55314491AA7B203EE4A0D1361">
    <w:name w:val="E7532BA55314491AA7B203EE4A0D1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2024-03-19T15:33:00Z</dcterms:created>
  <dcterms:modified xsi:type="dcterms:W3CDTF">2024-06-18T15:39:00Z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